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81B05" w14:textId="77777777" w:rsidR="00AB6E86" w:rsidRPr="0044059D" w:rsidRDefault="00AB6E86" w:rsidP="0044059D">
      <w:pPr>
        <w:spacing w:after="0" w:line="360" w:lineRule="auto"/>
        <w:jc w:val="center"/>
        <w:rPr>
          <w:rFonts w:ascii="Times New Roman" w:hAnsi="Times New Roman" w:cs="Times New Roman"/>
          <w:sz w:val="24"/>
          <w:szCs w:val="24"/>
        </w:rPr>
      </w:pPr>
    </w:p>
    <w:p w14:paraId="3AE15C71" w14:textId="77777777" w:rsidR="00AB6E86" w:rsidRPr="0044059D" w:rsidRDefault="00AB6E86" w:rsidP="0044059D">
      <w:pPr>
        <w:spacing w:after="0" w:line="360" w:lineRule="auto"/>
        <w:jc w:val="center"/>
        <w:rPr>
          <w:rFonts w:ascii="Times New Roman" w:hAnsi="Times New Roman" w:cs="Times New Roman"/>
          <w:sz w:val="24"/>
          <w:szCs w:val="24"/>
        </w:rPr>
      </w:pPr>
    </w:p>
    <w:p w14:paraId="189704B5" w14:textId="53CD203A" w:rsidR="00FF1367" w:rsidRPr="0044059D" w:rsidRDefault="00FF1367" w:rsidP="0044059D">
      <w:pPr>
        <w:spacing w:after="0" w:line="360" w:lineRule="auto"/>
        <w:jc w:val="center"/>
        <w:rPr>
          <w:rFonts w:ascii="Times New Roman" w:eastAsia="Times New Roman" w:hAnsi="Times New Roman" w:cs="Times New Roman"/>
          <w:sz w:val="24"/>
          <w:szCs w:val="24"/>
          <w:lang w:eastAsia="hr-HR"/>
        </w:rPr>
      </w:pPr>
      <w:r w:rsidRPr="0044059D">
        <w:rPr>
          <w:rFonts w:ascii="Times New Roman" w:hAnsi="Times New Roman" w:cs="Times New Roman"/>
          <w:noProof/>
          <w:sz w:val="24"/>
          <w:szCs w:val="24"/>
          <w:lang w:eastAsia="hr-HR"/>
        </w:rPr>
        <w:drawing>
          <wp:inline distT="0" distB="0" distL="0" distR="0" wp14:anchorId="5E630A82" wp14:editId="19D6782D">
            <wp:extent cx="647700" cy="861060"/>
            <wp:effectExtent l="0" t="0" r="0" b="0"/>
            <wp:docPr id="2" name="Slika 2" descr="Slikovni rezultat za grb hrvats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ovni rezultat za grb hrvatsk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861060"/>
                    </a:xfrm>
                    <a:prstGeom prst="rect">
                      <a:avLst/>
                    </a:prstGeom>
                    <a:noFill/>
                    <a:ln>
                      <a:noFill/>
                    </a:ln>
                  </pic:spPr>
                </pic:pic>
              </a:graphicData>
            </a:graphic>
          </wp:inline>
        </w:drawing>
      </w:r>
    </w:p>
    <w:p w14:paraId="749C414F" w14:textId="7F5A2EA7" w:rsidR="00FF1367" w:rsidRPr="0044059D" w:rsidRDefault="00FF1367" w:rsidP="0044059D">
      <w:pPr>
        <w:spacing w:after="0" w:line="360" w:lineRule="auto"/>
        <w:jc w:val="center"/>
        <w:rPr>
          <w:rFonts w:ascii="Times New Roman" w:eastAsia="Times New Roman" w:hAnsi="Times New Roman" w:cs="Times New Roman"/>
          <w:b/>
          <w:sz w:val="24"/>
          <w:szCs w:val="24"/>
          <w:lang w:eastAsia="hr-HR"/>
        </w:rPr>
      </w:pPr>
      <w:r w:rsidRPr="0044059D">
        <w:rPr>
          <w:rFonts w:ascii="Times New Roman" w:eastAsia="Times New Roman" w:hAnsi="Times New Roman" w:cs="Times New Roman"/>
          <w:b/>
          <w:sz w:val="24"/>
          <w:szCs w:val="24"/>
          <w:lang w:eastAsia="hr-HR"/>
        </w:rPr>
        <w:t>REPUBLIKA HRVATSKA</w:t>
      </w:r>
    </w:p>
    <w:p w14:paraId="29825E53" w14:textId="77777777" w:rsidR="00FF1367" w:rsidRPr="0044059D" w:rsidRDefault="00FF1367" w:rsidP="0044059D">
      <w:pPr>
        <w:spacing w:after="0" w:line="360" w:lineRule="auto"/>
        <w:jc w:val="center"/>
        <w:rPr>
          <w:rFonts w:ascii="Times New Roman" w:eastAsia="Times New Roman" w:hAnsi="Times New Roman" w:cs="Times New Roman"/>
          <w:b/>
          <w:sz w:val="24"/>
          <w:szCs w:val="24"/>
          <w:lang w:eastAsia="hr-HR"/>
        </w:rPr>
      </w:pPr>
      <w:r w:rsidRPr="0044059D">
        <w:rPr>
          <w:rFonts w:ascii="Times New Roman" w:eastAsia="Times New Roman" w:hAnsi="Times New Roman" w:cs="Times New Roman"/>
          <w:b/>
          <w:sz w:val="24"/>
          <w:szCs w:val="24"/>
          <w:lang w:eastAsia="hr-HR"/>
        </w:rPr>
        <w:t>VARAŽDINSKA ŽUPANIJA</w:t>
      </w:r>
    </w:p>
    <w:p w14:paraId="09695BEA" w14:textId="41BCB7DA" w:rsidR="00FF1367" w:rsidRPr="0044059D" w:rsidRDefault="00FF1367" w:rsidP="0044059D">
      <w:pPr>
        <w:spacing w:after="0" w:line="360" w:lineRule="auto"/>
        <w:jc w:val="center"/>
        <w:rPr>
          <w:rFonts w:ascii="Times New Roman" w:eastAsia="Times New Roman" w:hAnsi="Times New Roman" w:cs="Times New Roman"/>
          <w:b/>
          <w:sz w:val="24"/>
          <w:szCs w:val="24"/>
          <w:lang w:eastAsia="hr-HR"/>
        </w:rPr>
      </w:pPr>
      <w:r w:rsidRPr="0044059D">
        <w:rPr>
          <w:rFonts w:ascii="Times New Roman" w:eastAsia="Times New Roman" w:hAnsi="Times New Roman" w:cs="Times New Roman"/>
          <w:b/>
          <w:sz w:val="24"/>
          <w:szCs w:val="24"/>
          <w:lang w:eastAsia="hr-HR"/>
        </w:rPr>
        <w:t>OPĆINA DONJA VOĆA</w:t>
      </w:r>
    </w:p>
    <w:p w14:paraId="2196549B" w14:textId="63F2497E" w:rsidR="007B250F" w:rsidRPr="0044059D" w:rsidRDefault="00AD2CED" w:rsidP="0044059D">
      <w:pPr>
        <w:spacing w:after="0" w:line="360" w:lineRule="auto"/>
        <w:jc w:val="center"/>
        <w:rPr>
          <w:rFonts w:ascii="Times New Roman" w:hAnsi="Times New Roman" w:cs="Times New Roman"/>
          <w:sz w:val="24"/>
          <w:szCs w:val="24"/>
        </w:rPr>
      </w:pPr>
    </w:p>
    <w:p w14:paraId="1F3875FC" w14:textId="77777777" w:rsidR="00AB6E86" w:rsidRPr="0044059D" w:rsidRDefault="00AB6E86" w:rsidP="0044059D">
      <w:pPr>
        <w:spacing w:after="0" w:line="360" w:lineRule="auto"/>
        <w:jc w:val="center"/>
        <w:rPr>
          <w:rFonts w:ascii="Times New Roman" w:hAnsi="Times New Roman" w:cs="Times New Roman"/>
          <w:sz w:val="24"/>
          <w:szCs w:val="24"/>
        </w:rPr>
      </w:pPr>
    </w:p>
    <w:p w14:paraId="6E298AEB" w14:textId="77777777" w:rsidR="00AB6E86" w:rsidRPr="0044059D" w:rsidRDefault="00AB6E86" w:rsidP="0044059D">
      <w:pPr>
        <w:spacing w:after="0" w:line="360" w:lineRule="auto"/>
        <w:jc w:val="center"/>
        <w:rPr>
          <w:rFonts w:ascii="Times New Roman" w:hAnsi="Times New Roman" w:cs="Times New Roman"/>
          <w:sz w:val="24"/>
          <w:szCs w:val="24"/>
        </w:rPr>
      </w:pPr>
    </w:p>
    <w:p w14:paraId="4AC35D65" w14:textId="77777777" w:rsidR="00AB6E86" w:rsidRPr="0044059D" w:rsidRDefault="00AB6E86" w:rsidP="0044059D">
      <w:pPr>
        <w:spacing w:after="0" w:line="360" w:lineRule="auto"/>
        <w:jc w:val="center"/>
        <w:rPr>
          <w:rFonts w:ascii="Times New Roman" w:hAnsi="Times New Roman" w:cs="Times New Roman"/>
          <w:sz w:val="24"/>
          <w:szCs w:val="24"/>
        </w:rPr>
      </w:pPr>
    </w:p>
    <w:p w14:paraId="43E2C7A1" w14:textId="77777777" w:rsidR="00AB6E86" w:rsidRPr="0044059D" w:rsidRDefault="00AB6E86" w:rsidP="0044059D">
      <w:pPr>
        <w:spacing w:after="0" w:line="360" w:lineRule="auto"/>
        <w:jc w:val="center"/>
        <w:rPr>
          <w:rFonts w:ascii="Times New Roman" w:hAnsi="Times New Roman" w:cs="Times New Roman"/>
          <w:sz w:val="24"/>
          <w:szCs w:val="24"/>
        </w:rPr>
      </w:pPr>
    </w:p>
    <w:p w14:paraId="6E114074" w14:textId="77777777" w:rsidR="00AB6E86" w:rsidRPr="0044059D" w:rsidRDefault="00AB6E86" w:rsidP="0044059D">
      <w:pPr>
        <w:spacing w:after="0" w:line="360" w:lineRule="auto"/>
        <w:jc w:val="center"/>
        <w:rPr>
          <w:rFonts w:ascii="Times New Roman" w:hAnsi="Times New Roman" w:cs="Times New Roman"/>
          <w:b/>
          <w:sz w:val="36"/>
          <w:szCs w:val="36"/>
        </w:rPr>
      </w:pPr>
      <w:r w:rsidRPr="0044059D">
        <w:rPr>
          <w:rFonts w:ascii="Times New Roman" w:hAnsi="Times New Roman" w:cs="Times New Roman"/>
          <w:b/>
          <w:sz w:val="36"/>
          <w:szCs w:val="36"/>
        </w:rPr>
        <w:t>OBRAZLOŽENJE</w:t>
      </w:r>
    </w:p>
    <w:p w14:paraId="26E2A198" w14:textId="77777777" w:rsidR="00AB6E86" w:rsidRPr="0044059D" w:rsidRDefault="00AB6E86" w:rsidP="0044059D">
      <w:pPr>
        <w:spacing w:after="0" w:line="360" w:lineRule="auto"/>
        <w:jc w:val="center"/>
        <w:rPr>
          <w:rFonts w:ascii="Times New Roman" w:hAnsi="Times New Roman" w:cs="Times New Roman"/>
          <w:b/>
          <w:sz w:val="36"/>
          <w:szCs w:val="36"/>
        </w:rPr>
      </w:pPr>
      <w:r w:rsidRPr="0044059D">
        <w:rPr>
          <w:rFonts w:ascii="Times New Roman" w:hAnsi="Times New Roman" w:cs="Times New Roman"/>
          <w:b/>
          <w:sz w:val="36"/>
          <w:szCs w:val="36"/>
        </w:rPr>
        <w:t xml:space="preserve">UZ </w:t>
      </w:r>
    </w:p>
    <w:p w14:paraId="5F5E1D02" w14:textId="69CCEEAE" w:rsidR="00AB6E86" w:rsidRPr="0044059D" w:rsidRDefault="00AB6E86" w:rsidP="0044059D">
      <w:pPr>
        <w:spacing w:after="0" w:line="360" w:lineRule="auto"/>
        <w:jc w:val="center"/>
        <w:rPr>
          <w:rFonts w:ascii="Times New Roman" w:hAnsi="Times New Roman" w:cs="Times New Roman"/>
          <w:b/>
          <w:sz w:val="36"/>
          <w:szCs w:val="36"/>
        </w:rPr>
      </w:pPr>
      <w:r w:rsidRPr="0044059D">
        <w:rPr>
          <w:rFonts w:ascii="Times New Roman" w:hAnsi="Times New Roman" w:cs="Times New Roman"/>
          <w:b/>
          <w:sz w:val="36"/>
          <w:szCs w:val="36"/>
        </w:rPr>
        <w:t xml:space="preserve">PRORAČUN OPĆINE </w:t>
      </w:r>
      <w:r w:rsidR="00FF1367" w:rsidRPr="0044059D">
        <w:rPr>
          <w:rFonts w:ascii="Times New Roman" w:hAnsi="Times New Roman" w:cs="Times New Roman"/>
          <w:b/>
          <w:sz w:val="36"/>
          <w:szCs w:val="36"/>
        </w:rPr>
        <w:t>DONJA VOĆA</w:t>
      </w:r>
    </w:p>
    <w:p w14:paraId="388BB8EF" w14:textId="0892AFBD" w:rsidR="00AB6E86" w:rsidRPr="0044059D" w:rsidRDefault="00AB6E86" w:rsidP="0044059D">
      <w:pPr>
        <w:spacing w:after="0" w:line="360" w:lineRule="auto"/>
        <w:jc w:val="center"/>
        <w:rPr>
          <w:rFonts w:ascii="Times New Roman" w:hAnsi="Times New Roman" w:cs="Times New Roman"/>
          <w:b/>
          <w:sz w:val="36"/>
          <w:szCs w:val="36"/>
        </w:rPr>
      </w:pPr>
      <w:r w:rsidRPr="0044059D">
        <w:rPr>
          <w:rFonts w:ascii="Times New Roman" w:hAnsi="Times New Roman" w:cs="Times New Roman"/>
          <w:b/>
          <w:sz w:val="36"/>
          <w:szCs w:val="36"/>
        </w:rPr>
        <w:t>ZA 202</w:t>
      </w:r>
      <w:r w:rsidR="00FF1367" w:rsidRPr="0044059D">
        <w:rPr>
          <w:rFonts w:ascii="Times New Roman" w:hAnsi="Times New Roman" w:cs="Times New Roman"/>
          <w:b/>
          <w:sz w:val="36"/>
          <w:szCs w:val="36"/>
        </w:rPr>
        <w:t>1</w:t>
      </w:r>
      <w:r w:rsidRPr="0044059D">
        <w:rPr>
          <w:rFonts w:ascii="Times New Roman" w:hAnsi="Times New Roman" w:cs="Times New Roman"/>
          <w:b/>
          <w:sz w:val="36"/>
          <w:szCs w:val="36"/>
        </w:rPr>
        <w:t>. GODIN</w:t>
      </w:r>
      <w:r w:rsidR="00375249">
        <w:rPr>
          <w:rFonts w:ascii="Times New Roman" w:hAnsi="Times New Roman" w:cs="Times New Roman"/>
          <w:b/>
          <w:sz w:val="36"/>
          <w:szCs w:val="36"/>
        </w:rPr>
        <w:t>U S PROJEKCIJAMA 2022. I 2023.GODINE</w:t>
      </w:r>
    </w:p>
    <w:p w14:paraId="63426F2E" w14:textId="77777777" w:rsidR="00AB6E86" w:rsidRPr="0044059D" w:rsidRDefault="00AB6E86" w:rsidP="0044059D">
      <w:pPr>
        <w:spacing w:after="0" w:line="360" w:lineRule="auto"/>
        <w:jc w:val="both"/>
        <w:rPr>
          <w:rFonts w:ascii="Times New Roman" w:hAnsi="Times New Roman" w:cs="Times New Roman"/>
          <w:sz w:val="24"/>
          <w:szCs w:val="24"/>
        </w:rPr>
      </w:pPr>
      <w:r w:rsidRPr="0044059D">
        <w:rPr>
          <w:rFonts w:ascii="Times New Roman" w:hAnsi="Times New Roman" w:cs="Times New Roman"/>
          <w:sz w:val="24"/>
          <w:szCs w:val="24"/>
        </w:rPr>
        <w:t xml:space="preserve"> </w:t>
      </w:r>
    </w:p>
    <w:p w14:paraId="06B0270F" w14:textId="77777777" w:rsidR="00AB6E86" w:rsidRPr="0044059D" w:rsidRDefault="00AB6E86" w:rsidP="0044059D">
      <w:pPr>
        <w:spacing w:after="0" w:line="360" w:lineRule="auto"/>
        <w:jc w:val="both"/>
        <w:rPr>
          <w:rFonts w:ascii="Times New Roman" w:hAnsi="Times New Roman" w:cs="Times New Roman"/>
          <w:sz w:val="24"/>
          <w:szCs w:val="24"/>
        </w:rPr>
      </w:pPr>
      <w:r w:rsidRPr="0044059D">
        <w:rPr>
          <w:rFonts w:ascii="Times New Roman" w:hAnsi="Times New Roman" w:cs="Times New Roman"/>
          <w:sz w:val="24"/>
          <w:szCs w:val="24"/>
        </w:rPr>
        <w:t xml:space="preserve"> </w:t>
      </w:r>
    </w:p>
    <w:p w14:paraId="2ED71AC8" w14:textId="77777777" w:rsidR="00AB6E86" w:rsidRPr="0044059D" w:rsidRDefault="00AB6E86" w:rsidP="0044059D">
      <w:pPr>
        <w:spacing w:after="0" w:line="360" w:lineRule="auto"/>
        <w:jc w:val="both"/>
        <w:rPr>
          <w:rFonts w:ascii="Times New Roman" w:hAnsi="Times New Roman" w:cs="Times New Roman"/>
          <w:sz w:val="24"/>
          <w:szCs w:val="24"/>
        </w:rPr>
      </w:pPr>
      <w:r w:rsidRPr="0044059D">
        <w:rPr>
          <w:rFonts w:ascii="Times New Roman" w:hAnsi="Times New Roman" w:cs="Times New Roman"/>
          <w:sz w:val="24"/>
          <w:szCs w:val="24"/>
        </w:rPr>
        <w:t xml:space="preserve"> </w:t>
      </w:r>
    </w:p>
    <w:p w14:paraId="0D2B2434" w14:textId="77777777" w:rsidR="00AB6E86" w:rsidRPr="0044059D" w:rsidRDefault="00AB6E86" w:rsidP="0044059D">
      <w:pPr>
        <w:spacing w:after="0" w:line="360" w:lineRule="auto"/>
        <w:jc w:val="both"/>
        <w:rPr>
          <w:rFonts w:ascii="Times New Roman" w:hAnsi="Times New Roman" w:cs="Times New Roman"/>
          <w:sz w:val="24"/>
          <w:szCs w:val="24"/>
        </w:rPr>
      </w:pPr>
      <w:r w:rsidRPr="0044059D">
        <w:rPr>
          <w:rFonts w:ascii="Times New Roman" w:hAnsi="Times New Roman" w:cs="Times New Roman"/>
          <w:sz w:val="24"/>
          <w:szCs w:val="24"/>
        </w:rPr>
        <w:t xml:space="preserve"> </w:t>
      </w:r>
    </w:p>
    <w:p w14:paraId="4B18A58C" w14:textId="77777777" w:rsidR="00AB6E86" w:rsidRPr="0044059D" w:rsidRDefault="00AB6E86" w:rsidP="0044059D">
      <w:pPr>
        <w:spacing w:after="0" w:line="360" w:lineRule="auto"/>
        <w:jc w:val="both"/>
        <w:rPr>
          <w:rFonts w:ascii="Times New Roman" w:hAnsi="Times New Roman" w:cs="Times New Roman"/>
          <w:sz w:val="24"/>
          <w:szCs w:val="24"/>
        </w:rPr>
      </w:pPr>
      <w:r w:rsidRPr="0044059D">
        <w:rPr>
          <w:rFonts w:ascii="Times New Roman" w:hAnsi="Times New Roman" w:cs="Times New Roman"/>
          <w:sz w:val="24"/>
          <w:szCs w:val="24"/>
        </w:rPr>
        <w:t xml:space="preserve"> </w:t>
      </w:r>
    </w:p>
    <w:p w14:paraId="0B93D0B7" w14:textId="77777777" w:rsidR="00AB6E86" w:rsidRPr="0044059D" w:rsidRDefault="00AB6E86" w:rsidP="0044059D">
      <w:pPr>
        <w:spacing w:after="0" w:line="360" w:lineRule="auto"/>
        <w:jc w:val="both"/>
        <w:rPr>
          <w:rFonts w:ascii="Times New Roman" w:hAnsi="Times New Roman" w:cs="Times New Roman"/>
          <w:sz w:val="24"/>
          <w:szCs w:val="24"/>
        </w:rPr>
      </w:pPr>
      <w:r w:rsidRPr="0044059D">
        <w:rPr>
          <w:rFonts w:ascii="Times New Roman" w:hAnsi="Times New Roman" w:cs="Times New Roman"/>
          <w:sz w:val="24"/>
          <w:szCs w:val="24"/>
        </w:rPr>
        <w:t xml:space="preserve"> </w:t>
      </w:r>
    </w:p>
    <w:p w14:paraId="40BAC2B0" w14:textId="77777777" w:rsidR="00AB6E86" w:rsidRPr="0044059D" w:rsidRDefault="00AB6E86" w:rsidP="0044059D">
      <w:pPr>
        <w:spacing w:after="0" w:line="360" w:lineRule="auto"/>
        <w:jc w:val="both"/>
        <w:rPr>
          <w:rFonts w:ascii="Times New Roman" w:hAnsi="Times New Roman" w:cs="Times New Roman"/>
          <w:sz w:val="24"/>
          <w:szCs w:val="24"/>
        </w:rPr>
      </w:pPr>
      <w:r w:rsidRPr="0044059D">
        <w:rPr>
          <w:rFonts w:ascii="Times New Roman" w:hAnsi="Times New Roman" w:cs="Times New Roman"/>
          <w:sz w:val="24"/>
          <w:szCs w:val="24"/>
        </w:rPr>
        <w:t xml:space="preserve"> </w:t>
      </w:r>
    </w:p>
    <w:p w14:paraId="57CBBB58" w14:textId="7D885BEC" w:rsidR="00AB6E86" w:rsidRDefault="00AB6E86" w:rsidP="0044059D">
      <w:pPr>
        <w:spacing w:after="0" w:line="360" w:lineRule="auto"/>
        <w:jc w:val="both"/>
        <w:rPr>
          <w:rFonts w:ascii="Times New Roman" w:hAnsi="Times New Roman" w:cs="Times New Roman"/>
          <w:sz w:val="24"/>
          <w:szCs w:val="24"/>
        </w:rPr>
      </w:pPr>
    </w:p>
    <w:p w14:paraId="733B5E9F" w14:textId="4174A00D" w:rsidR="0044059D" w:rsidRDefault="0044059D" w:rsidP="0044059D">
      <w:pPr>
        <w:spacing w:after="0" w:line="360" w:lineRule="auto"/>
        <w:jc w:val="both"/>
        <w:rPr>
          <w:rFonts w:ascii="Times New Roman" w:hAnsi="Times New Roman" w:cs="Times New Roman"/>
          <w:sz w:val="24"/>
          <w:szCs w:val="24"/>
        </w:rPr>
      </w:pPr>
    </w:p>
    <w:p w14:paraId="322CE0B9" w14:textId="46E6628F" w:rsidR="0044059D" w:rsidRDefault="0044059D" w:rsidP="0044059D">
      <w:pPr>
        <w:spacing w:after="0" w:line="360" w:lineRule="auto"/>
        <w:jc w:val="both"/>
        <w:rPr>
          <w:rFonts w:ascii="Times New Roman" w:hAnsi="Times New Roman" w:cs="Times New Roman"/>
          <w:sz w:val="24"/>
          <w:szCs w:val="24"/>
        </w:rPr>
      </w:pPr>
    </w:p>
    <w:p w14:paraId="0F5FDE0C" w14:textId="77777777" w:rsidR="00375249" w:rsidRDefault="00375249" w:rsidP="0044059D">
      <w:pPr>
        <w:spacing w:after="0" w:line="360" w:lineRule="auto"/>
        <w:jc w:val="both"/>
        <w:rPr>
          <w:rFonts w:ascii="Times New Roman" w:hAnsi="Times New Roman" w:cs="Times New Roman"/>
          <w:sz w:val="24"/>
          <w:szCs w:val="24"/>
        </w:rPr>
      </w:pPr>
    </w:p>
    <w:p w14:paraId="25BB3F37" w14:textId="1B74DA74" w:rsidR="0044059D" w:rsidRDefault="0044059D" w:rsidP="0044059D">
      <w:pPr>
        <w:spacing w:after="0" w:line="360" w:lineRule="auto"/>
        <w:jc w:val="both"/>
        <w:rPr>
          <w:rFonts w:ascii="Times New Roman" w:hAnsi="Times New Roman" w:cs="Times New Roman"/>
          <w:sz w:val="24"/>
          <w:szCs w:val="24"/>
        </w:rPr>
      </w:pPr>
    </w:p>
    <w:p w14:paraId="002C63B5" w14:textId="77777777" w:rsidR="00FF1367" w:rsidRPr="0044059D" w:rsidRDefault="00FF1367" w:rsidP="0044059D">
      <w:pPr>
        <w:spacing w:after="0" w:line="360" w:lineRule="auto"/>
        <w:jc w:val="both"/>
        <w:rPr>
          <w:rFonts w:ascii="Times New Roman" w:hAnsi="Times New Roman" w:cs="Times New Roman"/>
          <w:sz w:val="24"/>
          <w:szCs w:val="24"/>
        </w:rPr>
      </w:pPr>
    </w:p>
    <w:p w14:paraId="3DE71BB7" w14:textId="77777777" w:rsidR="00FC0814" w:rsidRPr="0044059D" w:rsidRDefault="00FC0814" w:rsidP="0044059D">
      <w:pPr>
        <w:pStyle w:val="Odlomakpopisa"/>
        <w:numPr>
          <w:ilvl w:val="0"/>
          <w:numId w:val="1"/>
        </w:numPr>
        <w:spacing w:after="0" w:line="360" w:lineRule="auto"/>
        <w:jc w:val="both"/>
        <w:rPr>
          <w:rFonts w:ascii="Times New Roman" w:hAnsi="Times New Roman" w:cs="Times New Roman"/>
          <w:b/>
          <w:bCs/>
          <w:sz w:val="24"/>
          <w:szCs w:val="24"/>
        </w:rPr>
      </w:pPr>
      <w:r w:rsidRPr="0044059D">
        <w:rPr>
          <w:rFonts w:ascii="Times New Roman" w:hAnsi="Times New Roman" w:cs="Times New Roman"/>
          <w:b/>
          <w:bCs/>
          <w:sz w:val="24"/>
          <w:szCs w:val="24"/>
        </w:rPr>
        <w:lastRenderedPageBreak/>
        <w:t xml:space="preserve">UVOD </w:t>
      </w:r>
    </w:p>
    <w:p w14:paraId="3645C8C2" w14:textId="77777777" w:rsidR="0044059D" w:rsidRDefault="0044059D" w:rsidP="0044059D">
      <w:pPr>
        <w:spacing w:after="0" w:line="360" w:lineRule="auto"/>
        <w:jc w:val="both"/>
        <w:rPr>
          <w:rFonts w:ascii="Times New Roman" w:hAnsi="Times New Roman" w:cs="Times New Roman"/>
          <w:sz w:val="24"/>
          <w:szCs w:val="24"/>
        </w:rPr>
      </w:pPr>
    </w:p>
    <w:p w14:paraId="661F0D00" w14:textId="12468415"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Temeljem članka 39. Zakona o proračunu („Narodne novine“, broj 87/08, 136/12 i 15/15) predstavničko tijelo jedinice lokalne i područne (regionalne) samouprave obvezno je, na prijedlog izvršnog tijela, do kraja prosinca tekuće godine donijeti proračun za iduću proračunsku godinu i projekcije za sljedeće dvije godine. </w:t>
      </w:r>
    </w:p>
    <w:p w14:paraId="45B8DA2E" w14:textId="77777777" w:rsidR="0044059D" w:rsidRDefault="0044059D" w:rsidP="0044059D">
      <w:pPr>
        <w:spacing w:after="0" w:line="360" w:lineRule="auto"/>
        <w:jc w:val="both"/>
        <w:rPr>
          <w:rFonts w:ascii="Times New Roman" w:hAnsi="Times New Roman" w:cs="Times New Roman"/>
          <w:sz w:val="24"/>
          <w:szCs w:val="24"/>
        </w:rPr>
      </w:pPr>
    </w:p>
    <w:p w14:paraId="5042AAD1" w14:textId="67B5D4FD"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Metodologija za izradu prijedloga financijskog plana, odnosno proračuna propisana je Zakonom o proračunu i podzakonskim aktima kojima se regulira provedba Zakona, ponajprije Pravilnikom o proračunskim klasifikacijama (Narodne novine, br. 26/10 i 120/13) i Pravilnikom o proračunskom računovodstvu i Računskom planu (Narodne novine, broj 124/14, 115/15, 87/16 i 3/18). </w:t>
      </w:r>
    </w:p>
    <w:p w14:paraId="3F4BE3BA" w14:textId="77777777" w:rsidR="0044059D" w:rsidRDefault="0044059D" w:rsidP="0044059D">
      <w:pPr>
        <w:spacing w:after="0" w:line="360" w:lineRule="auto"/>
        <w:jc w:val="both"/>
        <w:rPr>
          <w:rFonts w:ascii="Times New Roman" w:hAnsi="Times New Roman" w:cs="Times New Roman"/>
          <w:sz w:val="24"/>
          <w:szCs w:val="24"/>
        </w:rPr>
      </w:pPr>
    </w:p>
    <w:p w14:paraId="289FEA65" w14:textId="5F97029B"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Zakonom o proračunu predviđen je trogodišnji proračunski okvir, pri čemu se proračun za iduću godinu donosi na razini podskupine (trećoj razini Računskog plana), dok se projekcije za sljedeće dvije proračunske godine donose na razini skupine (drugoj razini Računskog plana). </w:t>
      </w:r>
    </w:p>
    <w:p w14:paraId="1B1C9739" w14:textId="77777777" w:rsidR="0044059D" w:rsidRDefault="0044059D" w:rsidP="0044059D">
      <w:pPr>
        <w:spacing w:after="0" w:line="360" w:lineRule="auto"/>
        <w:jc w:val="both"/>
        <w:rPr>
          <w:rFonts w:ascii="Times New Roman" w:hAnsi="Times New Roman" w:cs="Times New Roman"/>
          <w:sz w:val="24"/>
          <w:szCs w:val="24"/>
        </w:rPr>
      </w:pPr>
    </w:p>
    <w:p w14:paraId="19EFEFB3" w14:textId="5D6C343B"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Zakonom se uređuju osnovni proračunski procesi i definiraju osnovne pretpostavke za izradu proračuna, a proces izrade proračuna započinje donošenjem Smjernica ekonomske i fiskalne politike Vlade RH za trogodišnje razdoblje te Uputama za izradu proračuna jedinica lokalne i područne (regionalne) samouprave Ministarstva financija (u daljnjem tekstu: Upute Min. financija). </w:t>
      </w:r>
    </w:p>
    <w:p w14:paraId="29DB2FFE" w14:textId="77777777" w:rsidR="0044059D" w:rsidRDefault="0044059D" w:rsidP="0044059D">
      <w:pPr>
        <w:spacing w:after="0" w:line="360" w:lineRule="auto"/>
        <w:jc w:val="both"/>
        <w:rPr>
          <w:rFonts w:ascii="Times New Roman" w:hAnsi="Times New Roman" w:cs="Times New Roman"/>
          <w:sz w:val="24"/>
          <w:szCs w:val="24"/>
        </w:rPr>
      </w:pPr>
    </w:p>
    <w:p w14:paraId="24CB52B0" w14:textId="7E6C8C3F"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Prijedlog Proračuna Općine Donja Voća za 2021.g. temelji se na zakonskim obvezama Općine Donja Voća, ugovornim obvezama, procjeni gospodarskog i fiskalnog kapaciteta Općine Donja Voća u okviru danih makroekonomskih i fiskalnih smjernica te na ranije usvojenoj projekciji uz određena odstupanja u odnosu na projekciju uvjetovanim izmjenama zakonskih okvira, posebno izmjenama poreznih propisa te općinskih odluka, kao i dinamikom realizacije planiranih aktivnosti i projekata. </w:t>
      </w:r>
    </w:p>
    <w:p w14:paraId="4ACF3671" w14:textId="77777777" w:rsidR="0044059D" w:rsidRDefault="0044059D" w:rsidP="0044059D">
      <w:pPr>
        <w:spacing w:after="0" w:line="360" w:lineRule="auto"/>
        <w:jc w:val="both"/>
        <w:rPr>
          <w:rFonts w:ascii="Times New Roman" w:hAnsi="Times New Roman" w:cs="Times New Roman"/>
          <w:sz w:val="24"/>
          <w:szCs w:val="24"/>
        </w:rPr>
      </w:pPr>
    </w:p>
    <w:p w14:paraId="272FE74E" w14:textId="58CCFB3D"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Temeljem navedenog, Proračun za 2021. godinu donosi se na razini podskupine računa (treća razina računskog plana), dok se projekcija za 2022. i 2023. godinu donosi na razini skupine (druga razina računskog plana). Ova, zakonom propisana, manje detaljna razina prikazivanja planskih podataka opravdava se većom mogućom fleksibilnosti u izvršavanju </w:t>
      </w:r>
      <w:r w:rsidRPr="0044059D">
        <w:rPr>
          <w:rFonts w:ascii="Times New Roman" w:hAnsi="Times New Roman" w:cs="Times New Roman"/>
          <w:sz w:val="24"/>
          <w:szCs w:val="24"/>
        </w:rPr>
        <w:lastRenderedPageBreak/>
        <w:t xml:space="preserve">proračuna. Naglasak se stavlja na planiranje po programima, (a unutar njih po aktivnostima i projektima), a ne na vrstu i visinu pojedinačnog troška u okviru nekog programa (planiranog na nekom nižem nivou). U pisanom obrazloženju koje prati proračun važno je utvrditi i istaknuti zakonsku podlogu te ciljeve i željene rezultate svakog pojedinačnog programa. </w:t>
      </w:r>
    </w:p>
    <w:p w14:paraId="0D40886B" w14:textId="77777777" w:rsidR="0044059D" w:rsidRDefault="0044059D" w:rsidP="0044059D">
      <w:pPr>
        <w:spacing w:after="0" w:line="360" w:lineRule="auto"/>
        <w:jc w:val="both"/>
        <w:rPr>
          <w:rFonts w:ascii="Times New Roman" w:hAnsi="Times New Roman" w:cs="Times New Roman"/>
          <w:sz w:val="24"/>
          <w:szCs w:val="24"/>
        </w:rPr>
      </w:pPr>
    </w:p>
    <w:p w14:paraId="73C96C1B" w14:textId="35ED9F54"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U obrazloženjima, koja su sastavni dio Proračuna Općine Donja Voća za 2021. i projekcija za 2022. i 2023. godinu, dana su obrazloženja ključnih programa obuhvaćenih Proračunom</w:t>
      </w:r>
      <w:r w:rsidR="00661BAF">
        <w:rPr>
          <w:rFonts w:ascii="Times New Roman" w:hAnsi="Times New Roman" w:cs="Times New Roman"/>
          <w:sz w:val="24"/>
          <w:szCs w:val="24"/>
        </w:rPr>
        <w:t>.</w:t>
      </w:r>
    </w:p>
    <w:p w14:paraId="114540AC" w14:textId="77777777" w:rsidR="00FC0814" w:rsidRPr="0044059D" w:rsidRDefault="00FC0814" w:rsidP="0044059D">
      <w:pPr>
        <w:spacing w:after="0" w:line="360" w:lineRule="auto"/>
        <w:jc w:val="both"/>
        <w:rPr>
          <w:rFonts w:ascii="Times New Roman" w:hAnsi="Times New Roman" w:cs="Times New Roman"/>
          <w:sz w:val="24"/>
          <w:szCs w:val="24"/>
        </w:rPr>
      </w:pPr>
    </w:p>
    <w:p w14:paraId="28CEB983" w14:textId="0A685A61" w:rsidR="00FC0814" w:rsidRDefault="00FC0814" w:rsidP="0044059D">
      <w:pPr>
        <w:spacing w:after="0" w:line="360" w:lineRule="auto"/>
        <w:jc w:val="both"/>
        <w:rPr>
          <w:rFonts w:ascii="Times New Roman" w:hAnsi="Times New Roman" w:cs="Times New Roman"/>
          <w:sz w:val="24"/>
          <w:szCs w:val="24"/>
        </w:rPr>
      </w:pPr>
    </w:p>
    <w:p w14:paraId="60600019" w14:textId="5DF09626" w:rsidR="0044059D" w:rsidRDefault="0044059D" w:rsidP="0044059D">
      <w:pPr>
        <w:spacing w:after="0" w:line="360" w:lineRule="auto"/>
        <w:jc w:val="both"/>
        <w:rPr>
          <w:rFonts w:ascii="Times New Roman" w:hAnsi="Times New Roman" w:cs="Times New Roman"/>
          <w:sz w:val="24"/>
          <w:szCs w:val="24"/>
        </w:rPr>
      </w:pPr>
    </w:p>
    <w:p w14:paraId="71BD0C30" w14:textId="7C898C36" w:rsidR="0044059D" w:rsidRDefault="0044059D" w:rsidP="0044059D">
      <w:pPr>
        <w:spacing w:after="0" w:line="360" w:lineRule="auto"/>
        <w:jc w:val="both"/>
        <w:rPr>
          <w:rFonts w:ascii="Times New Roman" w:hAnsi="Times New Roman" w:cs="Times New Roman"/>
          <w:sz w:val="24"/>
          <w:szCs w:val="24"/>
        </w:rPr>
      </w:pPr>
    </w:p>
    <w:p w14:paraId="43D500B5" w14:textId="5D88FACA" w:rsidR="0044059D" w:rsidRDefault="0044059D" w:rsidP="0044059D">
      <w:pPr>
        <w:spacing w:after="0" w:line="360" w:lineRule="auto"/>
        <w:jc w:val="both"/>
        <w:rPr>
          <w:rFonts w:ascii="Times New Roman" w:hAnsi="Times New Roman" w:cs="Times New Roman"/>
          <w:sz w:val="24"/>
          <w:szCs w:val="24"/>
        </w:rPr>
      </w:pPr>
    </w:p>
    <w:p w14:paraId="6B0A0BD2" w14:textId="7B745B77" w:rsidR="0044059D" w:rsidRDefault="0044059D" w:rsidP="0044059D">
      <w:pPr>
        <w:spacing w:after="0" w:line="360" w:lineRule="auto"/>
        <w:jc w:val="both"/>
        <w:rPr>
          <w:rFonts w:ascii="Times New Roman" w:hAnsi="Times New Roman" w:cs="Times New Roman"/>
          <w:sz w:val="24"/>
          <w:szCs w:val="24"/>
        </w:rPr>
      </w:pPr>
    </w:p>
    <w:p w14:paraId="39E5DEE4" w14:textId="42A491A4" w:rsidR="0044059D" w:rsidRDefault="0044059D" w:rsidP="0044059D">
      <w:pPr>
        <w:spacing w:after="0" w:line="360" w:lineRule="auto"/>
        <w:jc w:val="both"/>
        <w:rPr>
          <w:rFonts w:ascii="Times New Roman" w:hAnsi="Times New Roman" w:cs="Times New Roman"/>
          <w:sz w:val="24"/>
          <w:szCs w:val="24"/>
        </w:rPr>
      </w:pPr>
    </w:p>
    <w:p w14:paraId="3E741EFD" w14:textId="07D5A4A8" w:rsidR="0044059D" w:rsidRDefault="0044059D" w:rsidP="0044059D">
      <w:pPr>
        <w:spacing w:after="0" w:line="360" w:lineRule="auto"/>
        <w:jc w:val="both"/>
        <w:rPr>
          <w:rFonts w:ascii="Times New Roman" w:hAnsi="Times New Roman" w:cs="Times New Roman"/>
          <w:sz w:val="24"/>
          <w:szCs w:val="24"/>
        </w:rPr>
      </w:pPr>
    </w:p>
    <w:p w14:paraId="2A1A8538" w14:textId="5675740F" w:rsidR="0044059D" w:rsidRDefault="0044059D" w:rsidP="0044059D">
      <w:pPr>
        <w:spacing w:after="0" w:line="360" w:lineRule="auto"/>
        <w:jc w:val="both"/>
        <w:rPr>
          <w:rFonts w:ascii="Times New Roman" w:hAnsi="Times New Roman" w:cs="Times New Roman"/>
          <w:sz w:val="24"/>
          <w:szCs w:val="24"/>
        </w:rPr>
      </w:pPr>
    </w:p>
    <w:p w14:paraId="72F23E8F" w14:textId="5256EF5B" w:rsidR="0044059D" w:rsidRDefault="0044059D" w:rsidP="0044059D">
      <w:pPr>
        <w:spacing w:after="0" w:line="360" w:lineRule="auto"/>
        <w:jc w:val="both"/>
        <w:rPr>
          <w:rFonts w:ascii="Times New Roman" w:hAnsi="Times New Roman" w:cs="Times New Roman"/>
          <w:sz w:val="24"/>
          <w:szCs w:val="24"/>
        </w:rPr>
      </w:pPr>
    </w:p>
    <w:p w14:paraId="6C295630" w14:textId="08DC715E" w:rsidR="0044059D" w:rsidRDefault="0044059D" w:rsidP="0044059D">
      <w:pPr>
        <w:spacing w:after="0" w:line="360" w:lineRule="auto"/>
        <w:jc w:val="both"/>
        <w:rPr>
          <w:rFonts w:ascii="Times New Roman" w:hAnsi="Times New Roman" w:cs="Times New Roman"/>
          <w:sz w:val="24"/>
          <w:szCs w:val="24"/>
        </w:rPr>
      </w:pPr>
    </w:p>
    <w:p w14:paraId="0BF5D56E" w14:textId="71098BDD" w:rsidR="0044059D" w:rsidRDefault="0044059D" w:rsidP="0044059D">
      <w:pPr>
        <w:spacing w:after="0" w:line="360" w:lineRule="auto"/>
        <w:jc w:val="both"/>
        <w:rPr>
          <w:rFonts w:ascii="Times New Roman" w:hAnsi="Times New Roman" w:cs="Times New Roman"/>
          <w:sz w:val="24"/>
          <w:szCs w:val="24"/>
        </w:rPr>
      </w:pPr>
    </w:p>
    <w:p w14:paraId="16479240" w14:textId="52C2698E" w:rsidR="0044059D" w:rsidRDefault="0044059D" w:rsidP="0044059D">
      <w:pPr>
        <w:spacing w:after="0" w:line="360" w:lineRule="auto"/>
        <w:jc w:val="both"/>
        <w:rPr>
          <w:rFonts w:ascii="Times New Roman" w:hAnsi="Times New Roman" w:cs="Times New Roman"/>
          <w:sz w:val="24"/>
          <w:szCs w:val="24"/>
        </w:rPr>
      </w:pPr>
    </w:p>
    <w:p w14:paraId="0758514B" w14:textId="62336284" w:rsidR="0044059D" w:rsidRDefault="0044059D" w:rsidP="0044059D">
      <w:pPr>
        <w:spacing w:after="0" w:line="360" w:lineRule="auto"/>
        <w:jc w:val="both"/>
        <w:rPr>
          <w:rFonts w:ascii="Times New Roman" w:hAnsi="Times New Roman" w:cs="Times New Roman"/>
          <w:sz w:val="24"/>
          <w:szCs w:val="24"/>
        </w:rPr>
      </w:pPr>
    </w:p>
    <w:p w14:paraId="68574B9A" w14:textId="77FC3121" w:rsidR="0044059D" w:rsidRDefault="0044059D" w:rsidP="0044059D">
      <w:pPr>
        <w:spacing w:after="0" w:line="360" w:lineRule="auto"/>
        <w:jc w:val="both"/>
        <w:rPr>
          <w:rFonts w:ascii="Times New Roman" w:hAnsi="Times New Roman" w:cs="Times New Roman"/>
          <w:sz w:val="24"/>
          <w:szCs w:val="24"/>
        </w:rPr>
      </w:pPr>
    </w:p>
    <w:p w14:paraId="20F5A531" w14:textId="0ACF195A" w:rsidR="0044059D" w:rsidRDefault="0044059D" w:rsidP="0044059D">
      <w:pPr>
        <w:spacing w:after="0" w:line="360" w:lineRule="auto"/>
        <w:jc w:val="both"/>
        <w:rPr>
          <w:rFonts w:ascii="Times New Roman" w:hAnsi="Times New Roman" w:cs="Times New Roman"/>
          <w:sz w:val="24"/>
          <w:szCs w:val="24"/>
        </w:rPr>
      </w:pPr>
    </w:p>
    <w:p w14:paraId="460C4F49" w14:textId="614A8932" w:rsidR="0044059D" w:rsidRDefault="0044059D" w:rsidP="0044059D">
      <w:pPr>
        <w:spacing w:after="0" w:line="360" w:lineRule="auto"/>
        <w:jc w:val="both"/>
        <w:rPr>
          <w:rFonts w:ascii="Times New Roman" w:hAnsi="Times New Roman" w:cs="Times New Roman"/>
          <w:sz w:val="24"/>
          <w:szCs w:val="24"/>
        </w:rPr>
      </w:pPr>
    </w:p>
    <w:p w14:paraId="037E2FAA" w14:textId="1AF740D6" w:rsidR="0044059D" w:rsidRDefault="0044059D" w:rsidP="0044059D">
      <w:pPr>
        <w:spacing w:after="0" w:line="360" w:lineRule="auto"/>
        <w:jc w:val="both"/>
        <w:rPr>
          <w:rFonts w:ascii="Times New Roman" w:hAnsi="Times New Roman" w:cs="Times New Roman"/>
          <w:sz w:val="24"/>
          <w:szCs w:val="24"/>
        </w:rPr>
      </w:pPr>
    </w:p>
    <w:p w14:paraId="1A7F0E70" w14:textId="1759971C" w:rsidR="0044059D" w:rsidRDefault="0044059D" w:rsidP="0044059D">
      <w:pPr>
        <w:spacing w:after="0" w:line="360" w:lineRule="auto"/>
        <w:jc w:val="both"/>
        <w:rPr>
          <w:rFonts w:ascii="Times New Roman" w:hAnsi="Times New Roman" w:cs="Times New Roman"/>
          <w:sz w:val="24"/>
          <w:szCs w:val="24"/>
        </w:rPr>
      </w:pPr>
    </w:p>
    <w:p w14:paraId="6306DE64" w14:textId="198E9EA3" w:rsidR="0044059D" w:rsidRDefault="0044059D" w:rsidP="0044059D">
      <w:pPr>
        <w:spacing w:after="0" w:line="360" w:lineRule="auto"/>
        <w:jc w:val="both"/>
        <w:rPr>
          <w:rFonts w:ascii="Times New Roman" w:hAnsi="Times New Roman" w:cs="Times New Roman"/>
          <w:sz w:val="24"/>
          <w:szCs w:val="24"/>
        </w:rPr>
      </w:pPr>
    </w:p>
    <w:p w14:paraId="0F6893CE" w14:textId="39FB0F57" w:rsidR="0044059D" w:rsidRDefault="0044059D" w:rsidP="0044059D">
      <w:pPr>
        <w:spacing w:after="0" w:line="360" w:lineRule="auto"/>
        <w:jc w:val="both"/>
        <w:rPr>
          <w:rFonts w:ascii="Times New Roman" w:hAnsi="Times New Roman" w:cs="Times New Roman"/>
          <w:sz w:val="24"/>
          <w:szCs w:val="24"/>
        </w:rPr>
      </w:pPr>
    </w:p>
    <w:p w14:paraId="6F885DB6" w14:textId="5D7FF88A" w:rsidR="0044059D" w:rsidRDefault="0044059D" w:rsidP="0044059D">
      <w:pPr>
        <w:spacing w:after="0" w:line="360" w:lineRule="auto"/>
        <w:jc w:val="both"/>
        <w:rPr>
          <w:rFonts w:ascii="Times New Roman" w:hAnsi="Times New Roman" w:cs="Times New Roman"/>
          <w:sz w:val="24"/>
          <w:szCs w:val="24"/>
        </w:rPr>
      </w:pPr>
    </w:p>
    <w:p w14:paraId="116EB5DB" w14:textId="5F433F5D" w:rsidR="0044059D" w:rsidRDefault="0044059D" w:rsidP="0044059D">
      <w:pPr>
        <w:spacing w:after="0" w:line="360" w:lineRule="auto"/>
        <w:jc w:val="both"/>
        <w:rPr>
          <w:rFonts w:ascii="Times New Roman" w:hAnsi="Times New Roman" w:cs="Times New Roman"/>
          <w:sz w:val="24"/>
          <w:szCs w:val="24"/>
        </w:rPr>
      </w:pPr>
    </w:p>
    <w:p w14:paraId="31E2C474" w14:textId="78062C62" w:rsidR="0044059D" w:rsidRDefault="0044059D" w:rsidP="0044059D">
      <w:pPr>
        <w:spacing w:after="0" w:line="360" w:lineRule="auto"/>
        <w:jc w:val="both"/>
        <w:rPr>
          <w:rFonts w:ascii="Times New Roman" w:hAnsi="Times New Roman" w:cs="Times New Roman"/>
          <w:sz w:val="24"/>
          <w:szCs w:val="24"/>
        </w:rPr>
      </w:pPr>
    </w:p>
    <w:p w14:paraId="1FE1A7C3" w14:textId="2EED9691" w:rsidR="00661BAF" w:rsidRDefault="00661BAF" w:rsidP="0044059D">
      <w:pPr>
        <w:spacing w:after="0" w:line="360" w:lineRule="auto"/>
        <w:jc w:val="both"/>
        <w:rPr>
          <w:rFonts w:ascii="Times New Roman" w:hAnsi="Times New Roman" w:cs="Times New Roman"/>
          <w:sz w:val="24"/>
          <w:szCs w:val="24"/>
        </w:rPr>
      </w:pPr>
    </w:p>
    <w:p w14:paraId="6BB61163" w14:textId="77777777" w:rsidR="00661BAF" w:rsidRDefault="00661BAF" w:rsidP="0044059D">
      <w:pPr>
        <w:spacing w:after="0" w:line="360" w:lineRule="auto"/>
        <w:jc w:val="both"/>
        <w:rPr>
          <w:rFonts w:ascii="Times New Roman" w:hAnsi="Times New Roman" w:cs="Times New Roman"/>
          <w:sz w:val="24"/>
          <w:szCs w:val="24"/>
        </w:rPr>
      </w:pPr>
    </w:p>
    <w:p w14:paraId="4117BFBB" w14:textId="47233B34" w:rsidR="0044059D" w:rsidRDefault="0044059D" w:rsidP="0044059D">
      <w:pPr>
        <w:spacing w:after="0" w:line="360" w:lineRule="auto"/>
        <w:jc w:val="both"/>
        <w:rPr>
          <w:rFonts w:ascii="Times New Roman" w:hAnsi="Times New Roman" w:cs="Times New Roman"/>
          <w:sz w:val="24"/>
          <w:szCs w:val="24"/>
        </w:rPr>
      </w:pPr>
    </w:p>
    <w:p w14:paraId="5D772C30" w14:textId="77777777" w:rsidR="00FC0814" w:rsidRPr="0044059D" w:rsidRDefault="00FC0814" w:rsidP="0044059D">
      <w:pPr>
        <w:pStyle w:val="Odlomakpopisa"/>
        <w:numPr>
          <w:ilvl w:val="0"/>
          <w:numId w:val="1"/>
        </w:numPr>
        <w:spacing w:after="0" w:line="360" w:lineRule="auto"/>
        <w:jc w:val="both"/>
        <w:rPr>
          <w:rFonts w:ascii="Times New Roman" w:hAnsi="Times New Roman" w:cs="Times New Roman"/>
          <w:b/>
          <w:bCs/>
          <w:sz w:val="24"/>
          <w:szCs w:val="24"/>
        </w:rPr>
      </w:pPr>
      <w:r w:rsidRPr="0044059D">
        <w:rPr>
          <w:rFonts w:ascii="Times New Roman" w:hAnsi="Times New Roman" w:cs="Times New Roman"/>
          <w:b/>
          <w:bCs/>
          <w:sz w:val="24"/>
          <w:szCs w:val="24"/>
        </w:rPr>
        <w:lastRenderedPageBreak/>
        <w:t>STRUKTURA PRORAČUNA 2021.-2023.</w:t>
      </w:r>
    </w:p>
    <w:p w14:paraId="407B9A1D" w14:textId="77777777" w:rsidR="0044059D" w:rsidRDefault="0044059D" w:rsidP="0044059D">
      <w:pPr>
        <w:spacing w:after="0" w:line="360" w:lineRule="auto"/>
        <w:jc w:val="both"/>
        <w:rPr>
          <w:rFonts w:ascii="Times New Roman" w:hAnsi="Times New Roman" w:cs="Times New Roman"/>
          <w:sz w:val="24"/>
          <w:szCs w:val="24"/>
        </w:rPr>
      </w:pPr>
    </w:p>
    <w:p w14:paraId="3FE70E78" w14:textId="6A9DBD7F"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Proračun se sastoji od Općeg i Posebnog dijela te Plana razvojnih programa. </w:t>
      </w:r>
    </w:p>
    <w:p w14:paraId="3D45D357" w14:textId="77777777" w:rsidR="0044059D" w:rsidRDefault="0044059D" w:rsidP="0044059D">
      <w:pPr>
        <w:spacing w:after="0" w:line="360" w:lineRule="auto"/>
        <w:jc w:val="both"/>
        <w:rPr>
          <w:rFonts w:ascii="Times New Roman" w:hAnsi="Times New Roman" w:cs="Times New Roman"/>
          <w:sz w:val="24"/>
          <w:szCs w:val="24"/>
        </w:rPr>
      </w:pPr>
    </w:p>
    <w:p w14:paraId="1E22F40D" w14:textId="7FBE295D"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Opći dio Proračuna sadrži: Račun prihoda i rashoda i Račun financiranja (primitke i izdatke) te Raspoloživa sredstva iz prethodnih godina (preneseni višak/manjak). </w:t>
      </w:r>
    </w:p>
    <w:p w14:paraId="5FA056CB" w14:textId="77777777" w:rsidR="0044059D" w:rsidRDefault="0044059D" w:rsidP="0044059D">
      <w:pPr>
        <w:spacing w:after="0" w:line="360" w:lineRule="auto"/>
        <w:jc w:val="both"/>
        <w:rPr>
          <w:rFonts w:ascii="Times New Roman" w:hAnsi="Times New Roman" w:cs="Times New Roman"/>
          <w:sz w:val="24"/>
          <w:szCs w:val="24"/>
        </w:rPr>
      </w:pPr>
    </w:p>
    <w:p w14:paraId="3DF96420" w14:textId="3AC98281"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Posebni dio Proračuna sastoji se od plana rashoda i izdataka iskazanih po vrstama, raspoređenih u programe koji se sastoje od aktivnosti i projekata. </w:t>
      </w:r>
    </w:p>
    <w:p w14:paraId="06A2CA56" w14:textId="77777777" w:rsidR="0044059D" w:rsidRDefault="0044059D" w:rsidP="0044059D">
      <w:pPr>
        <w:spacing w:after="0" w:line="360" w:lineRule="auto"/>
        <w:jc w:val="both"/>
        <w:rPr>
          <w:rFonts w:ascii="Times New Roman" w:hAnsi="Times New Roman" w:cs="Times New Roman"/>
          <w:sz w:val="24"/>
          <w:szCs w:val="24"/>
        </w:rPr>
      </w:pPr>
    </w:p>
    <w:p w14:paraId="2382EB74" w14:textId="1657F930" w:rsidR="00FC0814" w:rsidRPr="0044059D"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U Planu razvojnih programa iskazani su ciljevi i prioriteti razvoja Općine Donja Voća, povezani s programskom i organizacijskom klasifikacijom proračuna za razdoblje 2021.-2023. g</w:t>
      </w:r>
      <w:r w:rsidR="00661BAF">
        <w:rPr>
          <w:rFonts w:ascii="Times New Roman" w:hAnsi="Times New Roman" w:cs="Times New Roman"/>
          <w:sz w:val="24"/>
          <w:szCs w:val="24"/>
        </w:rPr>
        <w:t>odine.</w:t>
      </w:r>
    </w:p>
    <w:p w14:paraId="5CC12476" w14:textId="77777777" w:rsidR="0044059D" w:rsidRDefault="0044059D" w:rsidP="0044059D">
      <w:pPr>
        <w:spacing w:after="0" w:line="360" w:lineRule="auto"/>
        <w:jc w:val="both"/>
        <w:rPr>
          <w:rFonts w:ascii="Times New Roman" w:hAnsi="Times New Roman" w:cs="Times New Roman"/>
          <w:sz w:val="24"/>
          <w:szCs w:val="24"/>
        </w:rPr>
      </w:pPr>
    </w:p>
    <w:p w14:paraId="708F9415" w14:textId="42C60591" w:rsidR="00FC0814" w:rsidRDefault="00FC0814" w:rsidP="0044059D">
      <w:pPr>
        <w:spacing w:after="0" w:line="360" w:lineRule="auto"/>
        <w:ind w:firstLine="360"/>
        <w:jc w:val="both"/>
        <w:rPr>
          <w:rFonts w:ascii="Times New Roman" w:hAnsi="Times New Roman" w:cs="Times New Roman"/>
          <w:sz w:val="24"/>
          <w:szCs w:val="24"/>
        </w:rPr>
      </w:pPr>
      <w:r w:rsidRPr="0044059D">
        <w:rPr>
          <w:rFonts w:ascii="Times New Roman" w:hAnsi="Times New Roman" w:cs="Times New Roman"/>
          <w:sz w:val="24"/>
          <w:szCs w:val="24"/>
        </w:rPr>
        <w:t xml:space="preserve">Općina Donja Voća nema proračunskog korisnika. </w:t>
      </w:r>
    </w:p>
    <w:p w14:paraId="44B41CE9" w14:textId="77777777" w:rsidR="0044059D" w:rsidRPr="0044059D" w:rsidRDefault="0044059D" w:rsidP="0044059D">
      <w:pPr>
        <w:spacing w:after="0" w:line="360" w:lineRule="auto"/>
        <w:ind w:firstLine="360"/>
        <w:jc w:val="both"/>
        <w:rPr>
          <w:rFonts w:ascii="Times New Roman" w:hAnsi="Times New Roman" w:cs="Times New Roman"/>
          <w:sz w:val="24"/>
          <w:szCs w:val="24"/>
        </w:rPr>
      </w:pPr>
    </w:p>
    <w:p w14:paraId="427203D6" w14:textId="77777777" w:rsidR="00FC0814" w:rsidRPr="0044059D" w:rsidRDefault="00FC0814" w:rsidP="0044059D">
      <w:pPr>
        <w:spacing w:after="0" w:line="360" w:lineRule="auto"/>
        <w:jc w:val="both"/>
        <w:rPr>
          <w:rFonts w:ascii="Times New Roman" w:hAnsi="Times New Roman" w:cs="Times New Roman"/>
          <w:b/>
          <w:sz w:val="24"/>
          <w:szCs w:val="24"/>
        </w:rPr>
      </w:pPr>
    </w:p>
    <w:p w14:paraId="38ECACFE" w14:textId="4CC5DFB3" w:rsidR="00FC0814" w:rsidRDefault="00FC0814" w:rsidP="0044059D">
      <w:pPr>
        <w:spacing w:after="0" w:line="360" w:lineRule="auto"/>
        <w:jc w:val="both"/>
        <w:rPr>
          <w:rFonts w:ascii="Times New Roman" w:hAnsi="Times New Roman" w:cs="Times New Roman"/>
          <w:b/>
          <w:sz w:val="24"/>
          <w:szCs w:val="24"/>
        </w:rPr>
      </w:pPr>
    </w:p>
    <w:p w14:paraId="5E23B3B0" w14:textId="1AB142BA" w:rsidR="0044059D" w:rsidRDefault="0044059D" w:rsidP="0044059D">
      <w:pPr>
        <w:spacing w:after="0" w:line="360" w:lineRule="auto"/>
        <w:jc w:val="both"/>
        <w:rPr>
          <w:rFonts w:ascii="Times New Roman" w:hAnsi="Times New Roman" w:cs="Times New Roman"/>
          <w:b/>
          <w:sz w:val="24"/>
          <w:szCs w:val="24"/>
        </w:rPr>
      </w:pPr>
    </w:p>
    <w:p w14:paraId="1D59A09B" w14:textId="12731548" w:rsidR="0044059D" w:rsidRDefault="0044059D" w:rsidP="0044059D">
      <w:pPr>
        <w:spacing w:after="0" w:line="360" w:lineRule="auto"/>
        <w:jc w:val="both"/>
        <w:rPr>
          <w:rFonts w:ascii="Times New Roman" w:hAnsi="Times New Roman" w:cs="Times New Roman"/>
          <w:b/>
          <w:sz w:val="24"/>
          <w:szCs w:val="24"/>
        </w:rPr>
      </w:pPr>
    </w:p>
    <w:p w14:paraId="64041CC2" w14:textId="0CD021C3" w:rsidR="0044059D" w:rsidRDefault="0044059D" w:rsidP="0044059D">
      <w:pPr>
        <w:spacing w:after="0" w:line="360" w:lineRule="auto"/>
        <w:jc w:val="both"/>
        <w:rPr>
          <w:rFonts w:ascii="Times New Roman" w:hAnsi="Times New Roman" w:cs="Times New Roman"/>
          <w:b/>
          <w:sz w:val="24"/>
          <w:szCs w:val="24"/>
        </w:rPr>
      </w:pPr>
    </w:p>
    <w:p w14:paraId="27ABDCCE" w14:textId="07428FB3" w:rsidR="0044059D" w:rsidRDefault="0044059D" w:rsidP="0044059D">
      <w:pPr>
        <w:spacing w:after="0" w:line="360" w:lineRule="auto"/>
        <w:jc w:val="both"/>
        <w:rPr>
          <w:rFonts w:ascii="Times New Roman" w:hAnsi="Times New Roman" w:cs="Times New Roman"/>
          <w:b/>
          <w:sz w:val="24"/>
          <w:szCs w:val="24"/>
        </w:rPr>
      </w:pPr>
    </w:p>
    <w:p w14:paraId="1F8F76BC" w14:textId="5DCAC052" w:rsidR="0044059D" w:rsidRDefault="0044059D" w:rsidP="0044059D">
      <w:pPr>
        <w:spacing w:after="0" w:line="360" w:lineRule="auto"/>
        <w:jc w:val="both"/>
        <w:rPr>
          <w:rFonts w:ascii="Times New Roman" w:hAnsi="Times New Roman" w:cs="Times New Roman"/>
          <w:b/>
          <w:sz w:val="24"/>
          <w:szCs w:val="24"/>
        </w:rPr>
      </w:pPr>
    </w:p>
    <w:p w14:paraId="4640E234" w14:textId="4232CB9E" w:rsidR="0044059D" w:rsidRDefault="0044059D" w:rsidP="0044059D">
      <w:pPr>
        <w:spacing w:after="0" w:line="360" w:lineRule="auto"/>
        <w:jc w:val="both"/>
        <w:rPr>
          <w:rFonts w:ascii="Times New Roman" w:hAnsi="Times New Roman" w:cs="Times New Roman"/>
          <w:b/>
          <w:sz w:val="24"/>
          <w:szCs w:val="24"/>
        </w:rPr>
      </w:pPr>
    </w:p>
    <w:p w14:paraId="31BA475D" w14:textId="525081E4" w:rsidR="0044059D" w:rsidRDefault="0044059D" w:rsidP="0044059D">
      <w:pPr>
        <w:spacing w:after="0" w:line="360" w:lineRule="auto"/>
        <w:jc w:val="both"/>
        <w:rPr>
          <w:rFonts w:ascii="Times New Roman" w:hAnsi="Times New Roman" w:cs="Times New Roman"/>
          <w:b/>
          <w:sz w:val="24"/>
          <w:szCs w:val="24"/>
        </w:rPr>
      </w:pPr>
    </w:p>
    <w:p w14:paraId="7593F020" w14:textId="476FF5D5" w:rsidR="0044059D" w:rsidRDefault="0044059D" w:rsidP="0044059D">
      <w:pPr>
        <w:spacing w:after="0" w:line="360" w:lineRule="auto"/>
        <w:jc w:val="both"/>
        <w:rPr>
          <w:rFonts w:ascii="Times New Roman" w:hAnsi="Times New Roman" w:cs="Times New Roman"/>
          <w:b/>
          <w:sz w:val="24"/>
          <w:szCs w:val="24"/>
        </w:rPr>
      </w:pPr>
    </w:p>
    <w:p w14:paraId="2D36D01C" w14:textId="2ADA92F2" w:rsidR="0044059D" w:rsidRDefault="0044059D" w:rsidP="0044059D">
      <w:pPr>
        <w:spacing w:after="0" w:line="360" w:lineRule="auto"/>
        <w:jc w:val="both"/>
        <w:rPr>
          <w:rFonts w:ascii="Times New Roman" w:hAnsi="Times New Roman" w:cs="Times New Roman"/>
          <w:b/>
          <w:sz w:val="24"/>
          <w:szCs w:val="24"/>
        </w:rPr>
      </w:pPr>
    </w:p>
    <w:p w14:paraId="1E44206A" w14:textId="369C3576" w:rsidR="0044059D" w:rsidRDefault="0044059D" w:rsidP="0044059D">
      <w:pPr>
        <w:spacing w:after="0" w:line="360" w:lineRule="auto"/>
        <w:jc w:val="both"/>
        <w:rPr>
          <w:rFonts w:ascii="Times New Roman" w:hAnsi="Times New Roman" w:cs="Times New Roman"/>
          <w:b/>
          <w:sz w:val="24"/>
          <w:szCs w:val="24"/>
        </w:rPr>
      </w:pPr>
    </w:p>
    <w:p w14:paraId="21BBB720" w14:textId="396D1680" w:rsidR="0044059D" w:rsidRDefault="0044059D" w:rsidP="0044059D">
      <w:pPr>
        <w:spacing w:after="0" w:line="360" w:lineRule="auto"/>
        <w:jc w:val="both"/>
        <w:rPr>
          <w:rFonts w:ascii="Times New Roman" w:hAnsi="Times New Roman" w:cs="Times New Roman"/>
          <w:b/>
          <w:sz w:val="24"/>
          <w:szCs w:val="24"/>
        </w:rPr>
      </w:pPr>
    </w:p>
    <w:p w14:paraId="2904F81B" w14:textId="3EAEE1DA" w:rsidR="0044059D" w:rsidRDefault="0044059D" w:rsidP="0044059D">
      <w:pPr>
        <w:spacing w:after="0" w:line="360" w:lineRule="auto"/>
        <w:jc w:val="both"/>
        <w:rPr>
          <w:rFonts w:ascii="Times New Roman" w:hAnsi="Times New Roman" w:cs="Times New Roman"/>
          <w:b/>
          <w:sz w:val="24"/>
          <w:szCs w:val="24"/>
        </w:rPr>
      </w:pPr>
    </w:p>
    <w:p w14:paraId="561B2AF5" w14:textId="6B4BCCC5" w:rsidR="0044059D" w:rsidRDefault="0044059D" w:rsidP="0044059D">
      <w:pPr>
        <w:spacing w:after="0" w:line="360" w:lineRule="auto"/>
        <w:jc w:val="both"/>
        <w:rPr>
          <w:rFonts w:ascii="Times New Roman" w:hAnsi="Times New Roman" w:cs="Times New Roman"/>
          <w:b/>
          <w:sz w:val="24"/>
          <w:szCs w:val="24"/>
        </w:rPr>
      </w:pPr>
    </w:p>
    <w:p w14:paraId="55FBA49D" w14:textId="47FF62D4" w:rsidR="0044059D" w:rsidRDefault="0044059D" w:rsidP="0044059D">
      <w:pPr>
        <w:spacing w:after="0" w:line="360" w:lineRule="auto"/>
        <w:jc w:val="both"/>
        <w:rPr>
          <w:rFonts w:ascii="Times New Roman" w:hAnsi="Times New Roman" w:cs="Times New Roman"/>
          <w:b/>
          <w:sz w:val="24"/>
          <w:szCs w:val="24"/>
        </w:rPr>
      </w:pPr>
    </w:p>
    <w:p w14:paraId="2B7F484B" w14:textId="77777777" w:rsidR="00661BAF" w:rsidRDefault="00661BAF" w:rsidP="0044059D">
      <w:pPr>
        <w:spacing w:after="0" w:line="360" w:lineRule="auto"/>
        <w:jc w:val="both"/>
        <w:rPr>
          <w:rFonts w:ascii="Times New Roman" w:hAnsi="Times New Roman" w:cs="Times New Roman"/>
          <w:b/>
          <w:sz w:val="24"/>
          <w:szCs w:val="24"/>
        </w:rPr>
      </w:pPr>
    </w:p>
    <w:p w14:paraId="08469945" w14:textId="77777777" w:rsidR="0044059D" w:rsidRPr="0044059D" w:rsidRDefault="0044059D" w:rsidP="0044059D">
      <w:pPr>
        <w:spacing w:after="0" w:line="360" w:lineRule="auto"/>
        <w:jc w:val="both"/>
        <w:rPr>
          <w:rFonts w:ascii="Times New Roman" w:hAnsi="Times New Roman" w:cs="Times New Roman"/>
          <w:b/>
          <w:sz w:val="24"/>
          <w:szCs w:val="24"/>
        </w:rPr>
      </w:pPr>
    </w:p>
    <w:p w14:paraId="2F4544B7" w14:textId="23E59A91" w:rsidR="00FC0814" w:rsidRPr="00F001F4" w:rsidRDefault="00FC0814" w:rsidP="00F001F4">
      <w:pPr>
        <w:pStyle w:val="Odlomakpopisa"/>
        <w:numPr>
          <w:ilvl w:val="0"/>
          <w:numId w:val="1"/>
        </w:numPr>
        <w:spacing w:after="0" w:line="360" w:lineRule="auto"/>
        <w:jc w:val="both"/>
        <w:rPr>
          <w:rFonts w:ascii="Times New Roman" w:hAnsi="Times New Roman" w:cs="Times New Roman"/>
          <w:b/>
          <w:sz w:val="24"/>
          <w:szCs w:val="24"/>
        </w:rPr>
      </w:pPr>
      <w:r w:rsidRPr="00F001F4">
        <w:rPr>
          <w:rFonts w:ascii="Times New Roman" w:hAnsi="Times New Roman" w:cs="Times New Roman"/>
          <w:b/>
          <w:sz w:val="24"/>
          <w:szCs w:val="24"/>
        </w:rPr>
        <w:lastRenderedPageBreak/>
        <w:t>PRIHODI I PRIMICI</w:t>
      </w:r>
    </w:p>
    <w:p w14:paraId="669BDC11" w14:textId="77777777" w:rsidR="00F001F4" w:rsidRDefault="00F001F4" w:rsidP="00F001F4">
      <w:pPr>
        <w:spacing w:after="0" w:line="360" w:lineRule="auto"/>
        <w:jc w:val="both"/>
        <w:rPr>
          <w:rFonts w:ascii="Times New Roman" w:hAnsi="Times New Roman" w:cs="Times New Roman"/>
          <w:b/>
          <w:bCs/>
          <w:sz w:val="24"/>
          <w:szCs w:val="24"/>
        </w:rPr>
      </w:pPr>
    </w:p>
    <w:p w14:paraId="5462E299" w14:textId="78F7CDFE"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Ukupni prihodi</w:t>
      </w:r>
      <w:r w:rsidRPr="00F001F4">
        <w:rPr>
          <w:rFonts w:ascii="Times New Roman" w:hAnsi="Times New Roman" w:cs="Times New Roman"/>
          <w:sz w:val="24"/>
          <w:szCs w:val="24"/>
        </w:rPr>
        <w:t xml:space="preserve"> općine za 2021. god planirani su u iznosu od 34.348.384,00 kuna, od čega prihodi poslovanja iznose 34.345.384,00 kuna, a prihodi od prodaje proizvedene dugotrajne imovine iznose svega 3.000,00 kuna. </w:t>
      </w:r>
    </w:p>
    <w:p w14:paraId="00F0D9F9" w14:textId="77777777" w:rsidR="00F001F4" w:rsidRDefault="00F001F4" w:rsidP="00F001F4">
      <w:pPr>
        <w:spacing w:after="0" w:line="360" w:lineRule="auto"/>
        <w:jc w:val="both"/>
        <w:rPr>
          <w:rFonts w:ascii="Times New Roman" w:hAnsi="Times New Roman" w:cs="Times New Roman"/>
          <w:b/>
          <w:bCs/>
          <w:sz w:val="24"/>
          <w:szCs w:val="24"/>
        </w:rPr>
      </w:pPr>
    </w:p>
    <w:p w14:paraId="709BEBD5" w14:textId="045661C1"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Prihodi od poreza</w:t>
      </w:r>
      <w:r w:rsidRPr="00F001F4">
        <w:rPr>
          <w:rFonts w:ascii="Times New Roman" w:hAnsi="Times New Roman" w:cs="Times New Roman"/>
          <w:sz w:val="24"/>
          <w:szCs w:val="24"/>
        </w:rPr>
        <w:t xml:space="preserve"> planirani su za 2021. g. u iznosu od 7.470.584,00 kuna, od čega prihodi od poreza na dohodak iznose 7.399.584,00 kuna. Prihodi od poreza na dohodak planirani su na temelju ostvarenja istih u razdoblju I-IX 2020. god. i njihove projekcije za mjesec prosinac 2020. godine. Na isti način procijenjeni su prihodi od poreza za razdoblje 2022. i 2023. godinu. </w:t>
      </w:r>
    </w:p>
    <w:p w14:paraId="59D5C042" w14:textId="77777777" w:rsidR="00F001F4" w:rsidRDefault="00F001F4" w:rsidP="00F001F4">
      <w:pPr>
        <w:spacing w:after="0" w:line="360" w:lineRule="auto"/>
        <w:jc w:val="both"/>
        <w:rPr>
          <w:rFonts w:ascii="Times New Roman" w:hAnsi="Times New Roman" w:cs="Times New Roman"/>
          <w:b/>
          <w:bCs/>
          <w:sz w:val="24"/>
          <w:szCs w:val="24"/>
        </w:rPr>
      </w:pPr>
    </w:p>
    <w:p w14:paraId="28B34BEF" w14:textId="26CF6B52" w:rsidR="00F001F4" w:rsidRPr="00F001F4" w:rsidRDefault="009303C5" w:rsidP="00F001F4">
      <w:pPr>
        <w:spacing w:after="0" w:line="360" w:lineRule="auto"/>
        <w:ind w:firstLine="360"/>
        <w:jc w:val="both"/>
        <w:rPr>
          <w:rFonts w:ascii="Times New Roman" w:hAnsi="Times New Roman" w:cs="Times New Roman"/>
          <w:sz w:val="24"/>
          <w:szCs w:val="24"/>
        </w:rPr>
      </w:pPr>
      <w:r w:rsidRPr="009303C5">
        <w:rPr>
          <w:rFonts w:ascii="Times New Roman" w:hAnsi="Times New Roman" w:cs="Times New Roman"/>
          <w:sz w:val="24"/>
          <w:szCs w:val="24"/>
        </w:rPr>
        <w:t>Kod</w:t>
      </w:r>
      <w:r>
        <w:rPr>
          <w:rFonts w:ascii="Times New Roman" w:hAnsi="Times New Roman" w:cs="Times New Roman"/>
          <w:b/>
          <w:bCs/>
          <w:sz w:val="24"/>
          <w:szCs w:val="24"/>
        </w:rPr>
        <w:t xml:space="preserve"> p</w:t>
      </w:r>
      <w:r w:rsidR="00F001F4" w:rsidRPr="00F001F4">
        <w:rPr>
          <w:rFonts w:ascii="Times New Roman" w:hAnsi="Times New Roman" w:cs="Times New Roman"/>
          <w:b/>
          <w:bCs/>
          <w:sz w:val="24"/>
          <w:szCs w:val="24"/>
        </w:rPr>
        <w:t xml:space="preserve">omoći iz inozemstva i od subjekata unutar općeg proračuna </w:t>
      </w:r>
      <w:r w:rsidR="00F001F4" w:rsidRPr="00F001F4">
        <w:rPr>
          <w:rFonts w:ascii="Times New Roman" w:hAnsi="Times New Roman" w:cs="Times New Roman"/>
          <w:sz w:val="24"/>
          <w:szCs w:val="24"/>
        </w:rPr>
        <w:t xml:space="preserve">planirana su sredstva za pomoći proračunu iz drugih proračuna u iznosu od 9.928.767,00 kuna, pomoći od izvanproračunskih korisnika u iznosu od 1.700.000,00 kuna i pomoći temeljem prijenosa EU sredstava u iznosu od 14.965.033,00 kune, što znači da </w:t>
      </w:r>
      <w:r>
        <w:rPr>
          <w:rFonts w:ascii="Times New Roman" w:hAnsi="Times New Roman" w:cs="Times New Roman"/>
          <w:sz w:val="24"/>
          <w:szCs w:val="24"/>
        </w:rPr>
        <w:t xml:space="preserve">će </w:t>
      </w:r>
      <w:r w:rsidR="00F001F4" w:rsidRPr="00F001F4">
        <w:rPr>
          <w:rFonts w:ascii="Times New Roman" w:hAnsi="Times New Roman" w:cs="Times New Roman"/>
          <w:sz w:val="24"/>
          <w:szCs w:val="24"/>
        </w:rPr>
        <w:t>ukupne pomoći za 2021.godinu iznositi 26.593.</w:t>
      </w:r>
      <w:r>
        <w:rPr>
          <w:rFonts w:ascii="Times New Roman" w:hAnsi="Times New Roman" w:cs="Times New Roman"/>
          <w:sz w:val="24"/>
          <w:szCs w:val="24"/>
        </w:rPr>
        <w:t>8</w:t>
      </w:r>
      <w:r w:rsidR="00F001F4" w:rsidRPr="00F001F4">
        <w:rPr>
          <w:rFonts w:ascii="Times New Roman" w:hAnsi="Times New Roman" w:cs="Times New Roman"/>
          <w:sz w:val="24"/>
          <w:szCs w:val="24"/>
        </w:rPr>
        <w:t>00,00 kuna.</w:t>
      </w:r>
    </w:p>
    <w:p w14:paraId="6DD4F13E" w14:textId="77777777" w:rsidR="00F001F4" w:rsidRDefault="00F001F4" w:rsidP="00F001F4">
      <w:pPr>
        <w:spacing w:after="0" w:line="360" w:lineRule="auto"/>
        <w:jc w:val="both"/>
        <w:rPr>
          <w:rFonts w:ascii="Times New Roman" w:hAnsi="Times New Roman" w:cs="Times New Roman"/>
          <w:b/>
          <w:bCs/>
          <w:sz w:val="24"/>
          <w:szCs w:val="24"/>
        </w:rPr>
      </w:pPr>
    </w:p>
    <w:p w14:paraId="0174C58D" w14:textId="783D96F3"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 xml:space="preserve">Prihodi od upravnih i administrativnih pristojbi i pristojbi  po posebnim propisima </w:t>
      </w:r>
      <w:r w:rsidRPr="00F001F4">
        <w:rPr>
          <w:rFonts w:ascii="Times New Roman" w:hAnsi="Times New Roman" w:cs="Times New Roman"/>
          <w:sz w:val="24"/>
          <w:szCs w:val="24"/>
        </w:rPr>
        <w:t>planirani su u iznosu od 275.000,00 kuna. Ovi prihodi odnose se na prihode od komunalne naknade i komunalnog doprinosa, a ostalo se odnosi na ostale naknade kao što je šumski doprinos, naknada za priključke i dr.</w:t>
      </w:r>
    </w:p>
    <w:p w14:paraId="3F58702F" w14:textId="77777777" w:rsidR="00F001F4" w:rsidRDefault="00F001F4" w:rsidP="00F001F4">
      <w:pPr>
        <w:spacing w:after="0" w:line="360" w:lineRule="auto"/>
        <w:jc w:val="both"/>
        <w:rPr>
          <w:rFonts w:ascii="Times New Roman" w:hAnsi="Times New Roman" w:cs="Times New Roman"/>
          <w:b/>
          <w:bCs/>
          <w:sz w:val="24"/>
          <w:szCs w:val="24"/>
        </w:rPr>
      </w:pPr>
    </w:p>
    <w:p w14:paraId="5265260D" w14:textId="343A6599"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 xml:space="preserve">Prihodi od prodaje proizvedene dugotrajne imovine </w:t>
      </w:r>
      <w:r w:rsidRPr="00F001F4">
        <w:rPr>
          <w:rFonts w:ascii="Times New Roman" w:hAnsi="Times New Roman" w:cs="Times New Roman"/>
          <w:sz w:val="24"/>
          <w:szCs w:val="24"/>
        </w:rPr>
        <w:t xml:space="preserve"> odnose se na sredstva uplaćene obročne otplate za stan koji je prodan sukladno zakonu o prodaji stanova bivšim nositeljima stanarskog prava.</w:t>
      </w:r>
    </w:p>
    <w:p w14:paraId="6EE9B69A" w14:textId="77777777" w:rsidR="00F001F4" w:rsidRDefault="00F001F4" w:rsidP="00F001F4">
      <w:pPr>
        <w:spacing w:after="0" w:line="360" w:lineRule="auto"/>
        <w:jc w:val="both"/>
        <w:rPr>
          <w:rFonts w:ascii="Times New Roman" w:hAnsi="Times New Roman" w:cs="Times New Roman"/>
          <w:b/>
          <w:bCs/>
          <w:sz w:val="24"/>
          <w:szCs w:val="24"/>
        </w:rPr>
      </w:pPr>
    </w:p>
    <w:p w14:paraId="3B689FF9" w14:textId="77777777" w:rsidR="00F001F4" w:rsidRDefault="00F001F4" w:rsidP="00F001F4">
      <w:pPr>
        <w:spacing w:after="0" w:line="360" w:lineRule="auto"/>
        <w:jc w:val="both"/>
        <w:rPr>
          <w:rFonts w:ascii="Times New Roman" w:hAnsi="Times New Roman" w:cs="Times New Roman"/>
          <w:b/>
          <w:bCs/>
          <w:sz w:val="24"/>
          <w:szCs w:val="24"/>
        </w:rPr>
      </w:pPr>
    </w:p>
    <w:p w14:paraId="6E581958" w14:textId="77777777" w:rsidR="00F001F4" w:rsidRDefault="00F001F4" w:rsidP="00F001F4">
      <w:pPr>
        <w:spacing w:after="0" w:line="360" w:lineRule="auto"/>
        <w:jc w:val="both"/>
        <w:rPr>
          <w:rFonts w:ascii="Times New Roman" w:hAnsi="Times New Roman" w:cs="Times New Roman"/>
          <w:b/>
          <w:bCs/>
          <w:sz w:val="24"/>
          <w:szCs w:val="24"/>
        </w:rPr>
      </w:pPr>
    </w:p>
    <w:p w14:paraId="29F5EA91" w14:textId="27909B14" w:rsidR="00F001F4" w:rsidRDefault="00F001F4" w:rsidP="00F001F4">
      <w:pPr>
        <w:spacing w:after="0" w:line="360" w:lineRule="auto"/>
        <w:jc w:val="both"/>
        <w:rPr>
          <w:rFonts w:ascii="Times New Roman" w:hAnsi="Times New Roman" w:cs="Times New Roman"/>
          <w:b/>
          <w:bCs/>
          <w:sz w:val="24"/>
          <w:szCs w:val="24"/>
        </w:rPr>
      </w:pPr>
    </w:p>
    <w:p w14:paraId="719A0F00" w14:textId="3E3E70CE" w:rsidR="00411E17" w:rsidRDefault="00411E17" w:rsidP="00F001F4">
      <w:pPr>
        <w:spacing w:after="0" w:line="360" w:lineRule="auto"/>
        <w:jc w:val="both"/>
        <w:rPr>
          <w:rFonts w:ascii="Times New Roman" w:hAnsi="Times New Roman" w:cs="Times New Roman"/>
          <w:b/>
          <w:bCs/>
          <w:sz w:val="24"/>
          <w:szCs w:val="24"/>
        </w:rPr>
      </w:pPr>
    </w:p>
    <w:p w14:paraId="7C7A67C6" w14:textId="7EEC0811" w:rsidR="00411E17" w:rsidRDefault="00411E17" w:rsidP="00F001F4">
      <w:pPr>
        <w:spacing w:after="0" w:line="360" w:lineRule="auto"/>
        <w:jc w:val="both"/>
        <w:rPr>
          <w:rFonts w:ascii="Times New Roman" w:hAnsi="Times New Roman" w:cs="Times New Roman"/>
          <w:b/>
          <w:bCs/>
          <w:sz w:val="24"/>
          <w:szCs w:val="24"/>
        </w:rPr>
      </w:pPr>
    </w:p>
    <w:p w14:paraId="3FFE7F2B" w14:textId="77777777" w:rsidR="00411E17" w:rsidRDefault="00411E17" w:rsidP="00F001F4">
      <w:pPr>
        <w:spacing w:after="0" w:line="360" w:lineRule="auto"/>
        <w:jc w:val="both"/>
        <w:rPr>
          <w:rFonts w:ascii="Times New Roman" w:hAnsi="Times New Roman" w:cs="Times New Roman"/>
          <w:b/>
          <w:bCs/>
          <w:sz w:val="24"/>
          <w:szCs w:val="24"/>
        </w:rPr>
      </w:pPr>
    </w:p>
    <w:p w14:paraId="29E76C85" w14:textId="77777777" w:rsidR="00F001F4" w:rsidRDefault="00F001F4" w:rsidP="00F001F4">
      <w:pPr>
        <w:spacing w:after="0" w:line="360" w:lineRule="auto"/>
        <w:jc w:val="both"/>
        <w:rPr>
          <w:rFonts w:ascii="Times New Roman" w:hAnsi="Times New Roman" w:cs="Times New Roman"/>
          <w:b/>
          <w:bCs/>
          <w:sz w:val="24"/>
          <w:szCs w:val="24"/>
        </w:rPr>
      </w:pPr>
    </w:p>
    <w:p w14:paraId="28AB2940" w14:textId="77777777" w:rsidR="00F001F4" w:rsidRDefault="00F001F4" w:rsidP="00F001F4">
      <w:pPr>
        <w:spacing w:after="0" w:line="360" w:lineRule="auto"/>
        <w:jc w:val="both"/>
        <w:rPr>
          <w:rFonts w:ascii="Times New Roman" w:hAnsi="Times New Roman" w:cs="Times New Roman"/>
          <w:b/>
          <w:bCs/>
          <w:sz w:val="24"/>
          <w:szCs w:val="24"/>
        </w:rPr>
      </w:pPr>
    </w:p>
    <w:p w14:paraId="0D71A5CE" w14:textId="74A7FCAF" w:rsidR="00F001F4" w:rsidRPr="00F001F4" w:rsidRDefault="00F001F4" w:rsidP="00F001F4">
      <w:pPr>
        <w:pStyle w:val="Odlomakpopisa"/>
        <w:numPr>
          <w:ilvl w:val="0"/>
          <w:numId w:val="1"/>
        </w:numPr>
        <w:spacing w:after="0" w:line="360" w:lineRule="auto"/>
        <w:jc w:val="both"/>
        <w:rPr>
          <w:rFonts w:ascii="Times New Roman" w:hAnsi="Times New Roman" w:cs="Times New Roman"/>
          <w:b/>
          <w:bCs/>
          <w:sz w:val="24"/>
          <w:szCs w:val="24"/>
        </w:rPr>
      </w:pPr>
      <w:r w:rsidRPr="00F001F4">
        <w:rPr>
          <w:rFonts w:ascii="Times New Roman" w:hAnsi="Times New Roman" w:cs="Times New Roman"/>
          <w:b/>
          <w:bCs/>
          <w:sz w:val="24"/>
          <w:szCs w:val="24"/>
        </w:rPr>
        <w:lastRenderedPageBreak/>
        <w:t>RASHODI</w:t>
      </w:r>
    </w:p>
    <w:p w14:paraId="13BDC9FD" w14:textId="77777777" w:rsidR="00F001F4" w:rsidRDefault="00F001F4" w:rsidP="00F001F4">
      <w:pPr>
        <w:spacing w:after="0" w:line="360" w:lineRule="auto"/>
        <w:jc w:val="both"/>
        <w:rPr>
          <w:rFonts w:ascii="Times New Roman" w:hAnsi="Times New Roman" w:cs="Times New Roman"/>
          <w:b/>
          <w:bCs/>
          <w:sz w:val="24"/>
          <w:szCs w:val="24"/>
        </w:rPr>
      </w:pPr>
    </w:p>
    <w:p w14:paraId="5BF28496" w14:textId="19A12239"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 xml:space="preserve">Ukupno planirani rashodi </w:t>
      </w:r>
      <w:r w:rsidRPr="00F001F4">
        <w:rPr>
          <w:rFonts w:ascii="Times New Roman" w:hAnsi="Times New Roman" w:cs="Times New Roman"/>
          <w:sz w:val="24"/>
          <w:szCs w:val="24"/>
        </w:rPr>
        <w:t>u prijedlogu proračuna planirani su u</w:t>
      </w:r>
      <w:r w:rsidRPr="00F001F4">
        <w:rPr>
          <w:rFonts w:ascii="Times New Roman" w:hAnsi="Times New Roman" w:cs="Times New Roman"/>
          <w:b/>
          <w:bCs/>
          <w:sz w:val="24"/>
          <w:szCs w:val="24"/>
        </w:rPr>
        <w:t xml:space="preserve"> </w:t>
      </w:r>
      <w:r w:rsidRPr="00F001F4">
        <w:rPr>
          <w:rFonts w:ascii="Times New Roman" w:hAnsi="Times New Roman" w:cs="Times New Roman"/>
          <w:sz w:val="24"/>
          <w:szCs w:val="24"/>
        </w:rPr>
        <w:t>iznosu od 45.428.084,00 kuna i manji su za 11.</w:t>
      </w:r>
      <w:r w:rsidR="009303C5">
        <w:rPr>
          <w:rFonts w:ascii="Times New Roman" w:hAnsi="Times New Roman" w:cs="Times New Roman"/>
          <w:sz w:val="24"/>
          <w:szCs w:val="24"/>
        </w:rPr>
        <w:t>0</w:t>
      </w:r>
      <w:r w:rsidRPr="00F001F4">
        <w:rPr>
          <w:rFonts w:ascii="Times New Roman" w:hAnsi="Times New Roman" w:cs="Times New Roman"/>
          <w:sz w:val="24"/>
          <w:szCs w:val="24"/>
        </w:rPr>
        <w:t xml:space="preserve">79.700,00 kuna od ukupnih prihoda. </w:t>
      </w:r>
    </w:p>
    <w:p w14:paraId="15317642" w14:textId="77777777" w:rsidR="00F001F4" w:rsidRDefault="00F001F4" w:rsidP="00F001F4">
      <w:pPr>
        <w:spacing w:after="0" w:line="360" w:lineRule="auto"/>
        <w:jc w:val="both"/>
        <w:rPr>
          <w:rFonts w:ascii="Times New Roman" w:hAnsi="Times New Roman" w:cs="Times New Roman"/>
          <w:b/>
          <w:bCs/>
          <w:sz w:val="24"/>
          <w:szCs w:val="24"/>
        </w:rPr>
      </w:pPr>
    </w:p>
    <w:p w14:paraId="01D5438A" w14:textId="21C26CBF"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Rashodi poslovanja</w:t>
      </w:r>
      <w:r w:rsidRPr="00F001F4">
        <w:rPr>
          <w:rFonts w:ascii="Times New Roman" w:hAnsi="Times New Roman" w:cs="Times New Roman"/>
          <w:sz w:val="24"/>
          <w:szCs w:val="24"/>
        </w:rPr>
        <w:t xml:space="preserve"> planirani</w:t>
      </w:r>
      <w:r w:rsidRPr="00F001F4">
        <w:rPr>
          <w:rFonts w:ascii="Times New Roman" w:hAnsi="Times New Roman" w:cs="Times New Roman"/>
          <w:b/>
          <w:bCs/>
          <w:sz w:val="24"/>
          <w:szCs w:val="24"/>
        </w:rPr>
        <w:t xml:space="preserve"> </w:t>
      </w:r>
      <w:r w:rsidRPr="00F001F4">
        <w:rPr>
          <w:rFonts w:ascii="Times New Roman" w:hAnsi="Times New Roman" w:cs="Times New Roman"/>
          <w:sz w:val="24"/>
          <w:szCs w:val="24"/>
        </w:rPr>
        <w:t>su u iznosu</w:t>
      </w:r>
      <w:r w:rsidRPr="00F001F4">
        <w:rPr>
          <w:rFonts w:ascii="Times New Roman" w:hAnsi="Times New Roman" w:cs="Times New Roman"/>
          <w:b/>
          <w:bCs/>
          <w:sz w:val="24"/>
          <w:szCs w:val="24"/>
        </w:rPr>
        <w:t xml:space="preserve"> </w:t>
      </w:r>
      <w:r w:rsidRPr="00F001F4">
        <w:rPr>
          <w:rFonts w:ascii="Times New Roman" w:hAnsi="Times New Roman" w:cs="Times New Roman"/>
          <w:sz w:val="24"/>
          <w:szCs w:val="24"/>
        </w:rPr>
        <w:t xml:space="preserve">od 6.120.219,00 kuna od čega rashodi za zaposlene iznose 845.490,00 kuna, a za bruto plaće planira se u </w:t>
      </w:r>
      <w:r w:rsidR="009303C5">
        <w:rPr>
          <w:rFonts w:ascii="Times New Roman" w:hAnsi="Times New Roman" w:cs="Times New Roman"/>
          <w:sz w:val="24"/>
          <w:szCs w:val="24"/>
        </w:rPr>
        <w:t>2021.</w:t>
      </w:r>
      <w:r w:rsidRPr="00F001F4">
        <w:rPr>
          <w:rFonts w:ascii="Times New Roman" w:hAnsi="Times New Roman" w:cs="Times New Roman"/>
          <w:sz w:val="24"/>
          <w:szCs w:val="24"/>
        </w:rPr>
        <w:t xml:space="preserve"> godini utrošiti 726.000,00 kuna i to za plaće službenika u jedinstvenom upravnom odjelu, kao i za plaće djelatnika angažiranih na javnim radovima i zaposlene na projektu „Zaželi“.</w:t>
      </w:r>
    </w:p>
    <w:p w14:paraId="01CA111F" w14:textId="77777777" w:rsidR="00F001F4" w:rsidRDefault="00F001F4" w:rsidP="00F001F4">
      <w:pPr>
        <w:spacing w:after="0" w:line="360" w:lineRule="auto"/>
        <w:jc w:val="both"/>
        <w:rPr>
          <w:rFonts w:ascii="Times New Roman" w:hAnsi="Times New Roman" w:cs="Times New Roman"/>
          <w:b/>
          <w:bCs/>
          <w:sz w:val="24"/>
          <w:szCs w:val="24"/>
        </w:rPr>
      </w:pPr>
    </w:p>
    <w:p w14:paraId="6D8CBED3" w14:textId="7CA0B9C1"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Materijalni rashodi -</w:t>
      </w:r>
      <w:r w:rsidRPr="00F001F4">
        <w:rPr>
          <w:rFonts w:ascii="Times New Roman" w:hAnsi="Times New Roman" w:cs="Times New Roman"/>
          <w:sz w:val="24"/>
          <w:szCs w:val="24"/>
        </w:rPr>
        <w:t xml:space="preserve"> na materijalne rashode planira se u </w:t>
      </w:r>
      <w:r w:rsidR="009303C5">
        <w:rPr>
          <w:rFonts w:ascii="Times New Roman" w:hAnsi="Times New Roman" w:cs="Times New Roman"/>
          <w:sz w:val="24"/>
          <w:szCs w:val="24"/>
        </w:rPr>
        <w:t>2021.</w:t>
      </w:r>
      <w:r w:rsidRPr="00F001F4">
        <w:rPr>
          <w:rFonts w:ascii="Times New Roman" w:hAnsi="Times New Roman" w:cs="Times New Roman"/>
          <w:sz w:val="24"/>
          <w:szCs w:val="24"/>
        </w:rPr>
        <w:t xml:space="preserve"> godini ukupno utrošiti 3.985.229,00 kuna,</w:t>
      </w:r>
      <w:r w:rsidR="00C64B9A">
        <w:rPr>
          <w:rFonts w:ascii="Times New Roman" w:hAnsi="Times New Roman" w:cs="Times New Roman"/>
          <w:sz w:val="24"/>
          <w:szCs w:val="24"/>
        </w:rPr>
        <w:t xml:space="preserve"> </w:t>
      </w:r>
      <w:r w:rsidRPr="00F001F4">
        <w:rPr>
          <w:rFonts w:ascii="Times New Roman" w:hAnsi="Times New Roman" w:cs="Times New Roman"/>
          <w:sz w:val="24"/>
          <w:szCs w:val="24"/>
        </w:rPr>
        <w:t>od čega na rashode za materijal i energiju 604.825,00 kuna. Najveći dio ovih rashoda odnosi se na troškove  održavanja i potrošnju električne energije za javnu rasvjetu.  Rashodi za usluge planirani su u iznosu od 2.771.904,00 kuna. Ovi rashodi odnose se na različite usluge kao što su usluge održavanja kanala za oborinske vode, usluge prijevoza i nasipavanja šljunka na ceste, zimsku službu, usluge projektanata i konzultanata, odvjetničke usluge i sl. usluge. Najveći dio odnosi se na usluge vezane uz EU projekt širokopojasnog interneta. Ostali nespomenuti rashodi poslovanja  planirani su u iznosu od 270.000,00 kuna. U ovu grupu rashoda spadaju rashodi za naknade za rad članovima predstavničkih i izvršnih tijela, naknade  troškova službenog puta članovima predstavničkih i izvršnih tijela, reprezentacija, članarine, premije osiguranja, rashodi protokola (vijenci, cvijeće i sl.) troškovi sudskih postupaka i dr.</w:t>
      </w:r>
    </w:p>
    <w:p w14:paraId="4AAE9ED5" w14:textId="77777777" w:rsidR="00F001F4" w:rsidRDefault="00F001F4" w:rsidP="00F001F4">
      <w:pPr>
        <w:spacing w:after="0" w:line="360" w:lineRule="auto"/>
        <w:jc w:val="both"/>
        <w:rPr>
          <w:rFonts w:ascii="Times New Roman" w:hAnsi="Times New Roman" w:cs="Times New Roman"/>
          <w:b/>
          <w:bCs/>
          <w:sz w:val="24"/>
          <w:szCs w:val="24"/>
        </w:rPr>
      </w:pPr>
    </w:p>
    <w:p w14:paraId="4B819F9D" w14:textId="3FFF92C6"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 xml:space="preserve">Financijski rashodi </w:t>
      </w:r>
      <w:r w:rsidRPr="00F001F4">
        <w:rPr>
          <w:rFonts w:ascii="Times New Roman" w:hAnsi="Times New Roman" w:cs="Times New Roman"/>
          <w:sz w:val="24"/>
          <w:szCs w:val="24"/>
        </w:rPr>
        <w:t>planirani su u iznosu od 123.000,00 kuna, a odnose se na troškove bankarskih usluga, usluge platnog prometa i sl.</w:t>
      </w:r>
    </w:p>
    <w:p w14:paraId="0EBE7BE0" w14:textId="77777777" w:rsidR="00F001F4" w:rsidRDefault="00F001F4" w:rsidP="00F001F4">
      <w:pPr>
        <w:spacing w:after="0" w:line="360" w:lineRule="auto"/>
        <w:jc w:val="both"/>
        <w:rPr>
          <w:rFonts w:ascii="Times New Roman" w:hAnsi="Times New Roman" w:cs="Times New Roman"/>
          <w:b/>
          <w:bCs/>
          <w:sz w:val="24"/>
          <w:szCs w:val="24"/>
        </w:rPr>
      </w:pPr>
    </w:p>
    <w:p w14:paraId="46D51749" w14:textId="60E658F5"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Subvencije</w:t>
      </w:r>
      <w:r w:rsidRPr="00F001F4">
        <w:rPr>
          <w:rFonts w:ascii="Times New Roman" w:hAnsi="Times New Roman" w:cs="Times New Roman"/>
          <w:sz w:val="24"/>
          <w:szCs w:val="24"/>
        </w:rPr>
        <w:t xml:space="preserve"> </w:t>
      </w:r>
      <w:r w:rsidR="009303C5">
        <w:rPr>
          <w:rFonts w:ascii="Times New Roman" w:hAnsi="Times New Roman" w:cs="Times New Roman"/>
          <w:sz w:val="24"/>
          <w:szCs w:val="24"/>
        </w:rPr>
        <w:t>- U</w:t>
      </w:r>
      <w:r w:rsidRPr="00F001F4">
        <w:rPr>
          <w:rFonts w:ascii="Times New Roman" w:hAnsi="Times New Roman" w:cs="Times New Roman"/>
          <w:sz w:val="24"/>
          <w:szCs w:val="24"/>
        </w:rPr>
        <w:t xml:space="preserve"> 2021. godini planira se utrošiti za subvencije ukupno 100.000,00 kuna i to sukladno programima iz posebnog dijela ovog proračuna.</w:t>
      </w:r>
    </w:p>
    <w:p w14:paraId="509D38F2" w14:textId="77777777" w:rsidR="00F001F4" w:rsidRDefault="00F001F4" w:rsidP="00F001F4">
      <w:pPr>
        <w:spacing w:after="0" w:line="360" w:lineRule="auto"/>
        <w:jc w:val="both"/>
        <w:rPr>
          <w:rFonts w:ascii="Times New Roman" w:hAnsi="Times New Roman" w:cs="Times New Roman"/>
          <w:b/>
          <w:bCs/>
          <w:sz w:val="24"/>
          <w:szCs w:val="24"/>
        </w:rPr>
      </w:pPr>
    </w:p>
    <w:p w14:paraId="77EB2FC5" w14:textId="25C5DC99"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 xml:space="preserve">Naknade građanima i kućanstvima </w:t>
      </w:r>
      <w:r w:rsidRPr="00F001F4">
        <w:rPr>
          <w:rFonts w:ascii="Times New Roman" w:hAnsi="Times New Roman" w:cs="Times New Roman"/>
          <w:sz w:val="24"/>
          <w:szCs w:val="24"/>
        </w:rPr>
        <w:t>planirane su u iznosu od 521.000,00 kuna, a utrošit će se na programe javnih potreba u socijalnoj skrbi  kao što je pomoć mladim obiteljima za gradnju ili adaptaciju kuće, za donacije za novorođenčad, za prehranu  socijalnu ugroženu djecu i Božićne darove djeci i  za ostale programe socijalne skrbi (kao što su jednokratne pomoći  socijalno ugroženim mještanima  po odluci načelnika)</w:t>
      </w:r>
      <w:r w:rsidR="009303C5">
        <w:rPr>
          <w:rFonts w:ascii="Times New Roman" w:hAnsi="Times New Roman" w:cs="Times New Roman"/>
          <w:sz w:val="24"/>
          <w:szCs w:val="24"/>
        </w:rPr>
        <w:t>.</w:t>
      </w:r>
    </w:p>
    <w:p w14:paraId="14949A1F" w14:textId="77777777"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lastRenderedPageBreak/>
        <w:t xml:space="preserve">Ostali rashodi </w:t>
      </w:r>
      <w:r w:rsidRPr="00F001F4">
        <w:rPr>
          <w:rFonts w:ascii="Times New Roman" w:hAnsi="Times New Roman" w:cs="Times New Roman"/>
          <w:sz w:val="24"/>
          <w:szCs w:val="24"/>
        </w:rPr>
        <w:t>odnose se na</w:t>
      </w:r>
      <w:r w:rsidRPr="00F001F4">
        <w:rPr>
          <w:rFonts w:ascii="Times New Roman" w:hAnsi="Times New Roman" w:cs="Times New Roman"/>
          <w:b/>
          <w:bCs/>
          <w:sz w:val="24"/>
          <w:szCs w:val="24"/>
        </w:rPr>
        <w:t xml:space="preserve">  </w:t>
      </w:r>
      <w:r w:rsidRPr="00F001F4">
        <w:rPr>
          <w:rFonts w:ascii="Times New Roman" w:hAnsi="Times New Roman" w:cs="Times New Roman"/>
          <w:sz w:val="24"/>
          <w:szCs w:val="24"/>
        </w:rPr>
        <w:t>planirane donacije u iznosu od 545.500,00 kuna od čega najveći iznos otpada na financiranje dobrovoljnog vatrogasnog društva i to 250.000,00 kn, dok se ostali iznosi odnose na vjerske zajednice, na udruge i sl.</w:t>
      </w:r>
    </w:p>
    <w:p w14:paraId="6EF53DCE" w14:textId="77777777" w:rsidR="00F001F4" w:rsidRDefault="00F001F4" w:rsidP="00F001F4">
      <w:pPr>
        <w:spacing w:after="0" w:line="360" w:lineRule="auto"/>
        <w:jc w:val="both"/>
        <w:rPr>
          <w:rFonts w:ascii="Times New Roman" w:hAnsi="Times New Roman" w:cs="Times New Roman"/>
          <w:b/>
          <w:bCs/>
          <w:sz w:val="24"/>
          <w:szCs w:val="24"/>
        </w:rPr>
      </w:pPr>
    </w:p>
    <w:p w14:paraId="23E94CFD" w14:textId="3A9E88DC" w:rsidR="00F001F4" w:rsidRPr="00F001F4" w:rsidRDefault="00F001F4" w:rsidP="00F001F4">
      <w:pPr>
        <w:spacing w:after="0" w:line="360" w:lineRule="auto"/>
        <w:ind w:firstLine="360"/>
        <w:jc w:val="both"/>
        <w:rPr>
          <w:rFonts w:ascii="Times New Roman" w:hAnsi="Times New Roman" w:cs="Times New Roman"/>
          <w:sz w:val="24"/>
          <w:szCs w:val="24"/>
        </w:rPr>
      </w:pPr>
      <w:r w:rsidRPr="00F001F4">
        <w:rPr>
          <w:rFonts w:ascii="Times New Roman" w:hAnsi="Times New Roman" w:cs="Times New Roman"/>
          <w:b/>
          <w:bCs/>
          <w:sz w:val="24"/>
          <w:szCs w:val="24"/>
        </w:rPr>
        <w:t xml:space="preserve">Rashodi za nabavu nefinancijske imovine </w:t>
      </w:r>
      <w:r w:rsidRPr="00F001F4">
        <w:rPr>
          <w:rFonts w:ascii="Times New Roman" w:hAnsi="Times New Roman" w:cs="Times New Roman"/>
          <w:sz w:val="24"/>
          <w:szCs w:val="24"/>
        </w:rPr>
        <w:t xml:space="preserve">planirani su za 2021.godinu u iznosu od 39.307.865,00 kuna. Na ovoj stavci proračuna planirana su sredstva za kapitalne investicije. </w:t>
      </w:r>
    </w:p>
    <w:p w14:paraId="065EE387" w14:textId="77777777" w:rsidR="00F001F4" w:rsidRDefault="00F001F4" w:rsidP="00F001F4">
      <w:pPr>
        <w:spacing w:after="0" w:line="360" w:lineRule="auto"/>
        <w:jc w:val="both"/>
        <w:rPr>
          <w:rFonts w:ascii="Times New Roman" w:hAnsi="Times New Roman" w:cs="Times New Roman"/>
          <w:b/>
          <w:bCs/>
          <w:sz w:val="24"/>
          <w:szCs w:val="24"/>
        </w:rPr>
      </w:pPr>
    </w:p>
    <w:p w14:paraId="483B4274" w14:textId="2866AF46" w:rsidR="00F001F4" w:rsidRPr="00F001F4" w:rsidRDefault="00F001F4" w:rsidP="00F001F4">
      <w:pPr>
        <w:spacing w:after="0" w:line="360" w:lineRule="auto"/>
        <w:jc w:val="both"/>
        <w:rPr>
          <w:rFonts w:ascii="Times New Roman" w:hAnsi="Times New Roman" w:cs="Times New Roman"/>
          <w:b/>
          <w:bCs/>
          <w:sz w:val="24"/>
          <w:szCs w:val="24"/>
        </w:rPr>
      </w:pPr>
      <w:r w:rsidRPr="00F001F4">
        <w:rPr>
          <w:rFonts w:ascii="Times New Roman" w:hAnsi="Times New Roman" w:cs="Times New Roman"/>
          <w:b/>
          <w:bCs/>
          <w:sz w:val="24"/>
          <w:szCs w:val="24"/>
        </w:rPr>
        <w:t>RAČUN FINANCIRANJA</w:t>
      </w:r>
    </w:p>
    <w:p w14:paraId="289359D3" w14:textId="77777777" w:rsidR="00F001F4" w:rsidRDefault="00F001F4" w:rsidP="00F001F4">
      <w:pPr>
        <w:spacing w:after="0" w:line="360" w:lineRule="auto"/>
        <w:jc w:val="both"/>
        <w:rPr>
          <w:rFonts w:ascii="Times New Roman" w:hAnsi="Times New Roman" w:cs="Times New Roman"/>
          <w:sz w:val="24"/>
          <w:szCs w:val="24"/>
        </w:rPr>
      </w:pPr>
    </w:p>
    <w:p w14:paraId="24D7BF60" w14:textId="61DE55BE" w:rsidR="00F001F4" w:rsidRPr="00F001F4" w:rsidRDefault="00F001F4" w:rsidP="00411E17">
      <w:pPr>
        <w:spacing w:after="0" w:line="360" w:lineRule="auto"/>
        <w:ind w:firstLine="708"/>
        <w:jc w:val="both"/>
        <w:rPr>
          <w:rFonts w:ascii="Times New Roman" w:hAnsi="Times New Roman" w:cs="Times New Roman"/>
          <w:sz w:val="24"/>
          <w:szCs w:val="24"/>
        </w:rPr>
      </w:pPr>
      <w:r w:rsidRPr="00F001F4">
        <w:rPr>
          <w:rFonts w:ascii="Times New Roman" w:hAnsi="Times New Roman" w:cs="Times New Roman"/>
          <w:sz w:val="24"/>
          <w:szCs w:val="24"/>
        </w:rPr>
        <w:t>U Računu financiranja su u 2021.godini planirana sredstva od zaduživanja u ukupno</w:t>
      </w:r>
      <w:r w:rsidR="00411E17">
        <w:rPr>
          <w:rFonts w:ascii="Times New Roman" w:hAnsi="Times New Roman" w:cs="Times New Roman"/>
          <w:sz w:val="24"/>
          <w:szCs w:val="24"/>
        </w:rPr>
        <w:t>m</w:t>
      </w:r>
      <w:r w:rsidRPr="00F001F4">
        <w:rPr>
          <w:rFonts w:ascii="Times New Roman" w:hAnsi="Times New Roman" w:cs="Times New Roman"/>
          <w:sz w:val="24"/>
          <w:szCs w:val="24"/>
        </w:rPr>
        <w:t xml:space="preserve"> iznosu od 12.500.000,00 kuna</w:t>
      </w:r>
      <w:r w:rsidR="00411E17">
        <w:rPr>
          <w:rFonts w:ascii="Times New Roman" w:hAnsi="Times New Roman" w:cs="Times New Roman"/>
          <w:sz w:val="24"/>
          <w:szCs w:val="24"/>
        </w:rPr>
        <w:t xml:space="preserve">, te je planirano </w:t>
      </w:r>
      <w:r w:rsidRPr="00F001F4">
        <w:rPr>
          <w:rFonts w:ascii="Times New Roman" w:hAnsi="Times New Roman" w:cs="Times New Roman"/>
          <w:sz w:val="24"/>
          <w:szCs w:val="24"/>
        </w:rPr>
        <w:t>pokriće manjka proračuna iz prethodnih godina u iznosu od 1.420.300,00 kuna.</w:t>
      </w:r>
    </w:p>
    <w:p w14:paraId="77CE0A8F" w14:textId="77777777" w:rsidR="00276957" w:rsidRPr="00F001F4" w:rsidRDefault="00276957" w:rsidP="00F001F4">
      <w:pPr>
        <w:spacing w:after="0" w:line="360" w:lineRule="auto"/>
        <w:jc w:val="both"/>
        <w:rPr>
          <w:rFonts w:ascii="Times New Roman" w:hAnsi="Times New Roman" w:cs="Times New Roman"/>
          <w:b/>
          <w:sz w:val="24"/>
          <w:szCs w:val="24"/>
        </w:rPr>
      </w:pPr>
    </w:p>
    <w:p w14:paraId="3A0693AE" w14:textId="54C191D4" w:rsidR="00876EF5" w:rsidRPr="003334C6" w:rsidRDefault="00876EF5" w:rsidP="000B51CD">
      <w:pPr>
        <w:spacing w:after="0" w:line="360" w:lineRule="auto"/>
        <w:ind w:firstLine="360"/>
        <w:jc w:val="both"/>
        <w:rPr>
          <w:rFonts w:ascii="Times New Roman" w:hAnsi="Times New Roman" w:cs="Times New Roman"/>
          <w:sz w:val="24"/>
          <w:szCs w:val="24"/>
        </w:rPr>
      </w:pPr>
      <w:r w:rsidRPr="003334C6">
        <w:rPr>
          <w:rFonts w:ascii="Times New Roman" w:hAnsi="Times New Roman" w:cs="Times New Roman"/>
          <w:sz w:val="24"/>
          <w:szCs w:val="24"/>
        </w:rPr>
        <w:t>Općina Donja Voća planira se zadužiti u 2021. godini u ukupnom iznosu od 1</w:t>
      </w:r>
      <w:r>
        <w:rPr>
          <w:rFonts w:ascii="Times New Roman" w:hAnsi="Times New Roman" w:cs="Times New Roman"/>
          <w:sz w:val="24"/>
          <w:szCs w:val="24"/>
        </w:rPr>
        <w:t>0.0</w:t>
      </w:r>
      <w:r w:rsidRPr="003334C6">
        <w:rPr>
          <w:rFonts w:ascii="Times New Roman" w:hAnsi="Times New Roman" w:cs="Times New Roman"/>
          <w:sz w:val="24"/>
          <w:szCs w:val="24"/>
        </w:rPr>
        <w:t>00.000,00 kn</w:t>
      </w:r>
      <w:r>
        <w:rPr>
          <w:rFonts w:ascii="Times New Roman" w:hAnsi="Times New Roman" w:cs="Times New Roman"/>
          <w:sz w:val="24"/>
          <w:szCs w:val="24"/>
        </w:rPr>
        <w:t xml:space="preserve"> </w:t>
      </w:r>
      <w:r w:rsidR="00BD3EAB">
        <w:rPr>
          <w:rFonts w:ascii="Times New Roman" w:hAnsi="Times New Roman" w:cs="Times New Roman"/>
          <w:sz w:val="24"/>
          <w:szCs w:val="24"/>
        </w:rPr>
        <w:t xml:space="preserve">kod komercijalnih banaka a 2.500.000,00 kuna kod </w:t>
      </w:r>
      <w:r w:rsidR="00BD3EAB" w:rsidRPr="000B51CD">
        <w:rPr>
          <w:rFonts w:ascii="Times New Roman" w:hAnsi="Times New Roman" w:cs="Times New Roman"/>
          <w:sz w:val="24"/>
          <w:szCs w:val="24"/>
        </w:rPr>
        <w:t>Hrvatske banke za obnovu i razvoj</w:t>
      </w:r>
      <w:r w:rsidR="00BD3EAB">
        <w:rPr>
          <w:rFonts w:ascii="Times New Roman" w:hAnsi="Times New Roman" w:cs="Times New Roman"/>
          <w:sz w:val="24"/>
          <w:szCs w:val="24"/>
        </w:rPr>
        <w:t xml:space="preserve">, i to </w:t>
      </w:r>
      <w:r>
        <w:rPr>
          <w:rFonts w:ascii="Times New Roman" w:hAnsi="Times New Roman" w:cs="Times New Roman"/>
          <w:sz w:val="24"/>
          <w:szCs w:val="24"/>
        </w:rPr>
        <w:t>za slijedeće projekte:</w:t>
      </w:r>
    </w:p>
    <w:p w14:paraId="295C5759" w14:textId="29846EEF" w:rsidR="00876EF5" w:rsidRPr="00142A3D" w:rsidRDefault="00876EF5" w:rsidP="000B51CD">
      <w:pPr>
        <w:pStyle w:val="Odlomakpopisa"/>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m</w:t>
      </w:r>
      <w:r w:rsidRPr="00876EF5">
        <w:rPr>
          <w:rFonts w:ascii="Times New Roman" w:hAnsi="Times New Roman" w:cs="Times New Roman"/>
          <w:sz w:val="24"/>
          <w:szCs w:val="24"/>
        </w:rPr>
        <w:t>odernizacija i rekonstrukcije nerazvrstanih i lokalnih cesta - p</w:t>
      </w:r>
      <w:r w:rsidRPr="00142A3D">
        <w:rPr>
          <w:rFonts w:ascii="Times New Roman" w:hAnsi="Times New Roman" w:cs="Times New Roman"/>
          <w:sz w:val="24"/>
          <w:szCs w:val="24"/>
        </w:rPr>
        <w:t>lanirano je zaduživanje u iznosu od 5.000.000,00 kn</w:t>
      </w:r>
    </w:p>
    <w:p w14:paraId="568FC2B4" w14:textId="58A0835D" w:rsidR="00876EF5" w:rsidRPr="00142A3D" w:rsidRDefault="00876EF5" w:rsidP="000B51CD">
      <w:pPr>
        <w:pStyle w:val="Odlomakpopisa"/>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r</w:t>
      </w:r>
      <w:r w:rsidRPr="00876EF5">
        <w:rPr>
          <w:rFonts w:ascii="Times New Roman" w:hAnsi="Times New Roman" w:cs="Times New Roman"/>
          <w:sz w:val="24"/>
          <w:szCs w:val="24"/>
        </w:rPr>
        <w:t xml:space="preserve">ekonstrukcija zgrade u Galeriju Slavko </w:t>
      </w:r>
      <w:proofErr w:type="spellStart"/>
      <w:r w:rsidRPr="00876EF5">
        <w:rPr>
          <w:rFonts w:ascii="Times New Roman" w:hAnsi="Times New Roman" w:cs="Times New Roman"/>
          <w:sz w:val="24"/>
          <w:szCs w:val="24"/>
        </w:rPr>
        <w:t>Stolnik</w:t>
      </w:r>
      <w:proofErr w:type="spellEnd"/>
      <w:r w:rsidRPr="00876EF5">
        <w:rPr>
          <w:rFonts w:ascii="Times New Roman" w:hAnsi="Times New Roman" w:cs="Times New Roman"/>
          <w:sz w:val="24"/>
          <w:szCs w:val="24"/>
        </w:rPr>
        <w:t xml:space="preserve"> - p</w:t>
      </w:r>
      <w:r w:rsidRPr="00142A3D">
        <w:rPr>
          <w:rFonts w:ascii="Times New Roman" w:hAnsi="Times New Roman" w:cs="Times New Roman"/>
          <w:sz w:val="24"/>
          <w:szCs w:val="24"/>
        </w:rPr>
        <w:t>lanirano je zaduživanje u iznosu od 1.000.000,00 kn</w:t>
      </w:r>
    </w:p>
    <w:p w14:paraId="642D5745" w14:textId="45DA791A" w:rsidR="00876EF5" w:rsidRPr="00142A3D" w:rsidRDefault="00876EF5" w:rsidP="000B51CD">
      <w:pPr>
        <w:pStyle w:val="Odlomakpopisa"/>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n</w:t>
      </w:r>
      <w:r w:rsidRPr="00876EF5">
        <w:rPr>
          <w:rFonts w:ascii="Times New Roman" w:hAnsi="Times New Roman" w:cs="Times New Roman"/>
          <w:sz w:val="24"/>
          <w:szCs w:val="24"/>
        </w:rPr>
        <w:t>abava vatrogasnog vozila  - p</w:t>
      </w:r>
      <w:r w:rsidRPr="00142A3D">
        <w:rPr>
          <w:rFonts w:ascii="Times New Roman" w:hAnsi="Times New Roman" w:cs="Times New Roman"/>
          <w:sz w:val="24"/>
          <w:szCs w:val="24"/>
        </w:rPr>
        <w:t>lanirano je zaduživanje u iznosu od 2.000.000,00 kn</w:t>
      </w:r>
    </w:p>
    <w:p w14:paraId="0CA8B881" w14:textId="77777777" w:rsidR="00BD3EAB" w:rsidRDefault="00876EF5" w:rsidP="00BD3EAB">
      <w:pPr>
        <w:pStyle w:val="Odlomakpopisa"/>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r</w:t>
      </w:r>
      <w:r w:rsidRPr="00876EF5">
        <w:rPr>
          <w:rFonts w:ascii="Times New Roman" w:hAnsi="Times New Roman" w:cs="Times New Roman"/>
          <w:sz w:val="24"/>
          <w:szCs w:val="24"/>
        </w:rPr>
        <w:t xml:space="preserve">ekonstrukcija prostora u osnovnoj školi za dječji vrtić - </w:t>
      </w:r>
      <w:r w:rsidRPr="00142A3D">
        <w:rPr>
          <w:rFonts w:ascii="Times New Roman" w:hAnsi="Times New Roman" w:cs="Times New Roman"/>
          <w:sz w:val="24"/>
          <w:szCs w:val="24"/>
        </w:rPr>
        <w:t>planirano je zaduživanje u iznosu od 2.000.000,00 kn</w:t>
      </w:r>
    </w:p>
    <w:p w14:paraId="6E4B2C8B" w14:textId="0D122882" w:rsidR="00876EF5" w:rsidRPr="00BD3EAB" w:rsidRDefault="00876EF5" w:rsidP="00BD3EAB">
      <w:pPr>
        <w:pStyle w:val="Odlomakpopisa"/>
        <w:numPr>
          <w:ilvl w:val="0"/>
          <w:numId w:val="4"/>
        </w:numPr>
        <w:spacing w:after="0" w:line="360" w:lineRule="auto"/>
        <w:jc w:val="both"/>
        <w:rPr>
          <w:rFonts w:ascii="Times New Roman" w:hAnsi="Times New Roman" w:cs="Times New Roman"/>
          <w:sz w:val="24"/>
          <w:szCs w:val="24"/>
        </w:rPr>
      </w:pPr>
      <w:r w:rsidRPr="00BD3EAB">
        <w:rPr>
          <w:rFonts w:ascii="Times New Roman" w:hAnsi="Times New Roman" w:cs="Times New Roman"/>
          <w:sz w:val="24"/>
          <w:szCs w:val="24"/>
        </w:rPr>
        <w:t>Općina Donja Voća planira dugoročno zaduživanje na iznos od 2.500.000,00 kuna kod Hrvatske banke za obnovu i razvoj (HBOR) za kreditiranje projekta pod nazivom „Energetska učinkovitost javne rasvjete“  putem kreditiranja „ESIF Kredit za javnu rasvjetu“  u 2021. godini</w:t>
      </w:r>
      <w:r w:rsidR="00BD3EAB" w:rsidRPr="00BD3EAB">
        <w:rPr>
          <w:rFonts w:ascii="Times New Roman" w:hAnsi="Times New Roman" w:cs="Times New Roman"/>
          <w:sz w:val="24"/>
          <w:szCs w:val="24"/>
        </w:rPr>
        <w:t>.</w:t>
      </w:r>
    </w:p>
    <w:p w14:paraId="296EF1E4" w14:textId="37E9BF7B" w:rsidR="0044059D" w:rsidRDefault="0044059D" w:rsidP="00F001F4">
      <w:pPr>
        <w:spacing w:after="0" w:line="360" w:lineRule="auto"/>
        <w:jc w:val="both"/>
        <w:rPr>
          <w:rFonts w:ascii="Times New Roman" w:hAnsi="Times New Roman" w:cs="Times New Roman"/>
          <w:b/>
          <w:sz w:val="24"/>
          <w:szCs w:val="24"/>
        </w:rPr>
      </w:pPr>
    </w:p>
    <w:p w14:paraId="1D63A4A2" w14:textId="12AF9141" w:rsidR="00F001F4" w:rsidRDefault="00F001F4" w:rsidP="00F001F4">
      <w:pPr>
        <w:spacing w:after="0" w:line="360" w:lineRule="auto"/>
        <w:jc w:val="both"/>
        <w:rPr>
          <w:rFonts w:ascii="Times New Roman" w:hAnsi="Times New Roman" w:cs="Times New Roman"/>
          <w:b/>
          <w:sz w:val="24"/>
          <w:szCs w:val="24"/>
        </w:rPr>
      </w:pPr>
    </w:p>
    <w:p w14:paraId="74641924" w14:textId="3F257290" w:rsidR="00F001F4" w:rsidRDefault="00F001F4" w:rsidP="00F001F4">
      <w:pPr>
        <w:spacing w:after="0" w:line="360" w:lineRule="auto"/>
        <w:jc w:val="both"/>
        <w:rPr>
          <w:rFonts w:ascii="Times New Roman" w:hAnsi="Times New Roman" w:cs="Times New Roman"/>
          <w:b/>
          <w:sz w:val="24"/>
          <w:szCs w:val="24"/>
        </w:rPr>
      </w:pPr>
    </w:p>
    <w:p w14:paraId="1AA8DB27" w14:textId="5AEC1CAA" w:rsidR="00F001F4" w:rsidRDefault="00F001F4" w:rsidP="00F001F4">
      <w:pPr>
        <w:spacing w:after="0" w:line="360" w:lineRule="auto"/>
        <w:jc w:val="both"/>
        <w:rPr>
          <w:rFonts w:ascii="Times New Roman" w:hAnsi="Times New Roman" w:cs="Times New Roman"/>
          <w:b/>
          <w:sz w:val="24"/>
          <w:szCs w:val="24"/>
        </w:rPr>
      </w:pPr>
    </w:p>
    <w:p w14:paraId="2F149A1F" w14:textId="44697479" w:rsidR="00F001F4" w:rsidRDefault="00F001F4" w:rsidP="00F001F4">
      <w:pPr>
        <w:spacing w:after="0" w:line="360" w:lineRule="auto"/>
        <w:jc w:val="both"/>
        <w:rPr>
          <w:rFonts w:ascii="Times New Roman" w:hAnsi="Times New Roman" w:cs="Times New Roman"/>
          <w:b/>
          <w:sz w:val="24"/>
          <w:szCs w:val="24"/>
        </w:rPr>
      </w:pPr>
    </w:p>
    <w:p w14:paraId="500A69CC" w14:textId="27A79D0A" w:rsidR="00AC1AC0" w:rsidRDefault="00AC1AC0" w:rsidP="00F001F4">
      <w:pPr>
        <w:spacing w:after="0" w:line="360" w:lineRule="auto"/>
        <w:jc w:val="both"/>
        <w:rPr>
          <w:rFonts w:ascii="Times New Roman" w:hAnsi="Times New Roman" w:cs="Times New Roman"/>
          <w:b/>
          <w:sz w:val="24"/>
          <w:szCs w:val="24"/>
        </w:rPr>
      </w:pPr>
    </w:p>
    <w:p w14:paraId="64404BFE" w14:textId="77777777" w:rsidR="00B80728" w:rsidRPr="00F001F4" w:rsidRDefault="00B80728" w:rsidP="00F001F4">
      <w:pPr>
        <w:spacing w:after="0" w:line="360" w:lineRule="auto"/>
        <w:jc w:val="both"/>
        <w:rPr>
          <w:rFonts w:ascii="Times New Roman" w:hAnsi="Times New Roman" w:cs="Times New Roman"/>
          <w:b/>
          <w:sz w:val="24"/>
          <w:szCs w:val="24"/>
        </w:rPr>
      </w:pPr>
    </w:p>
    <w:p w14:paraId="53E8F423" w14:textId="63A0DCA1" w:rsidR="00AB6E86" w:rsidRPr="00F001F4" w:rsidRDefault="00AB6E86" w:rsidP="00F001F4">
      <w:pPr>
        <w:pStyle w:val="Odlomakpopisa"/>
        <w:numPr>
          <w:ilvl w:val="0"/>
          <w:numId w:val="1"/>
        </w:numPr>
        <w:spacing w:after="0" w:line="360" w:lineRule="auto"/>
        <w:jc w:val="both"/>
        <w:rPr>
          <w:rFonts w:ascii="Times New Roman" w:hAnsi="Times New Roman" w:cs="Times New Roman"/>
          <w:b/>
          <w:sz w:val="24"/>
          <w:szCs w:val="24"/>
        </w:rPr>
      </w:pPr>
      <w:r w:rsidRPr="00F001F4">
        <w:rPr>
          <w:rFonts w:ascii="Times New Roman" w:hAnsi="Times New Roman" w:cs="Times New Roman"/>
          <w:b/>
          <w:sz w:val="24"/>
          <w:szCs w:val="24"/>
        </w:rPr>
        <w:lastRenderedPageBreak/>
        <w:t xml:space="preserve">POSEBNI DIO </w:t>
      </w:r>
    </w:p>
    <w:p w14:paraId="38526B6E" w14:textId="77777777" w:rsidR="00276957" w:rsidRPr="00F001F4" w:rsidRDefault="00276957" w:rsidP="00F001F4">
      <w:pPr>
        <w:spacing w:after="0" w:line="360" w:lineRule="auto"/>
        <w:jc w:val="both"/>
        <w:rPr>
          <w:rFonts w:ascii="Times New Roman" w:hAnsi="Times New Roman" w:cs="Times New Roman"/>
          <w:sz w:val="24"/>
          <w:szCs w:val="24"/>
        </w:rPr>
      </w:pPr>
    </w:p>
    <w:p w14:paraId="2AEAD2A9" w14:textId="3678188B" w:rsidR="00AB6E86" w:rsidRPr="00F001F4" w:rsidRDefault="00AB6E86" w:rsidP="00F001F4">
      <w:pPr>
        <w:spacing w:after="0" w:line="360" w:lineRule="auto"/>
        <w:ind w:firstLine="708"/>
        <w:jc w:val="both"/>
        <w:rPr>
          <w:rFonts w:ascii="Times New Roman" w:hAnsi="Times New Roman" w:cs="Times New Roman"/>
          <w:sz w:val="24"/>
          <w:szCs w:val="24"/>
        </w:rPr>
      </w:pPr>
      <w:r w:rsidRPr="00F001F4">
        <w:rPr>
          <w:rFonts w:ascii="Times New Roman" w:hAnsi="Times New Roman" w:cs="Times New Roman"/>
          <w:sz w:val="24"/>
          <w:szCs w:val="24"/>
        </w:rPr>
        <w:t xml:space="preserve">U posebnom dijelu proračuna planski podaci rashoda i izdataka raspoređeni su na način da se poštuju sve zakonom propisane klasifikacije: </w:t>
      </w:r>
    </w:p>
    <w:p w14:paraId="0DA05F1C" w14:textId="3F2016B4" w:rsidR="00AB6E86" w:rsidRPr="00F001F4" w:rsidRDefault="00AB6E86" w:rsidP="00F001F4">
      <w:pPr>
        <w:spacing w:after="0" w:line="360" w:lineRule="auto"/>
        <w:jc w:val="both"/>
        <w:rPr>
          <w:rFonts w:ascii="Times New Roman" w:hAnsi="Times New Roman" w:cs="Times New Roman"/>
          <w:sz w:val="24"/>
          <w:szCs w:val="24"/>
        </w:rPr>
      </w:pPr>
      <w:r w:rsidRPr="00F001F4">
        <w:rPr>
          <w:rFonts w:ascii="Times New Roman" w:hAnsi="Times New Roman" w:cs="Times New Roman"/>
          <w:sz w:val="24"/>
          <w:szCs w:val="24"/>
        </w:rPr>
        <w:t>• Organizacijska (podaci su razvrstani po razdjelima i glavama – koji u većem dijelu pokrivaju upravne odjele i odsjeke)</w:t>
      </w:r>
    </w:p>
    <w:p w14:paraId="5C6D741C" w14:textId="77777777" w:rsidR="00AB6E86" w:rsidRPr="00F001F4" w:rsidRDefault="00AB6E86" w:rsidP="00F001F4">
      <w:pPr>
        <w:spacing w:after="0" w:line="360" w:lineRule="auto"/>
        <w:jc w:val="both"/>
        <w:rPr>
          <w:rFonts w:ascii="Times New Roman" w:hAnsi="Times New Roman" w:cs="Times New Roman"/>
          <w:sz w:val="24"/>
          <w:szCs w:val="24"/>
        </w:rPr>
      </w:pPr>
      <w:r w:rsidRPr="00F001F4">
        <w:rPr>
          <w:rFonts w:ascii="Times New Roman" w:hAnsi="Times New Roman" w:cs="Times New Roman"/>
          <w:sz w:val="24"/>
          <w:szCs w:val="24"/>
        </w:rPr>
        <w:t xml:space="preserve"> • Ekonomska (prilikom planiranja koriste se računi računskog plana)</w:t>
      </w:r>
    </w:p>
    <w:p w14:paraId="6E0C4630" w14:textId="77777777" w:rsidR="00AB6E86" w:rsidRPr="00F001F4" w:rsidRDefault="00AB6E86" w:rsidP="00F001F4">
      <w:pPr>
        <w:spacing w:after="0" w:line="360" w:lineRule="auto"/>
        <w:jc w:val="both"/>
        <w:rPr>
          <w:rFonts w:ascii="Times New Roman" w:hAnsi="Times New Roman" w:cs="Times New Roman"/>
          <w:sz w:val="24"/>
          <w:szCs w:val="24"/>
        </w:rPr>
      </w:pPr>
      <w:r w:rsidRPr="00F001F4">
        <w:rPr>
          <w:rFonts w:ascii="Times New Roman" w:hAnsi="Times New Roman" w:cs="Times New Roman"/>
          <w:sz w:val="24"/>
          <w:szCs w:val="24"/>
        </w:rPr>
        <w:t xml:space="preserve"> • Funkcijska (svakom je programu dodijeljena šifra – četveroznamenkasti broj funkcije koja se izvršava kroz određene programe) </w:t>
      </w:r>
    </w:p>
    <w:p w14:paraId="67ED8E7B" w14:textId="77777777" w:rsidR="00AB6E86" w:rsidRPr="00F001F4" w:rsidRDefault="00AB6E86" w:rsidP="00F001F4">
      <w:pPr>
        <w:spacing w:after="0" w:line="360" w:lineRule="auto"/>
        <w:jc w:val="both"/>
        <w:rPr>
          <w:rFonts w:ascii="Times New Roman" w:hAnsi="Times New Roman" w:cs="Times New Roman"/>
          <w:sz w:val="24"/>
          <w:szCs w:val="24"/>
        </w:rPr>
      </w:pPr>
      <w:r w:rsidRPr="00F001F4">
        <w:rPr>
          <w:rFonts w:ascii="Times New Roman" w:hAnsi="Times New Roman" w:cs="Times New Roman"/>
          <w:sz w:val="24"/>
          <w:szCs w:val="24"/>
        </w:rPr>
        <w:t xml:space="preserve">• Programska (unutar razdjela i glava proračuna osnovne planske cjeline su programi, koji se izvršavaju kroz različite aktivnosti) </w:t>
      </w:r>
    </w:p>
    <w:p w14:paraId="1F7FE605" w14:textId="77777777" w:rsidR="00AB6E86" w:rsidRPr="00F001F4" w:rsidRDefault="00AB6E86" w:rsidP="00F001F4">
      <w:pPr>
        <w:spacing w:after="0" w:line="360" w:lineRule="auto"/>
        <w:jc w:val="both"/>
        <w:rPr>
          <w:rFonts w:ascii="Times New Roman" w:hAnsi="Times New Roman" w:cs="Times New Roman"/>
          <w:sz w:val="24"/>
          <w:szCs w:val="24"/>
        </w:rPr>
      </w:pPr>
      <w:r w:rsidRPr="00F001F4">
        <w:rPr>
          <w:rFonts w:ascii="Times New Roman" w:hAnsi="Times New Roman" w:cs="Times New Roman"/>
          <w:sz w:val="24"/>
          <w:szCs w:val="24"/>
        </w:rPr>
        <w:t xml:space="preserve">• Izvori financiranja (prihodi i primici grupirani su u skupine iz kojih se podmiruju rashodi i izdaci određene vrste i namjene; navedeno se provodi zbog praćenja namjenskog trošenja proračunskog novca) </w:t>
      </w:r>
    </w:p>
    <w:p w14:paraId="44098F92" w14:textId="77777777" w:rsidR="0044059D" w:rsidRPr="00F001F4" w:rsidRDefault="0044059D" w:rsidP="00F001F4">
      <w:pPr>
        <w:spacing w:after="0" w:line="360" w:lineRule="auto"/>
        <w:jc w:val="both"/>
        <w:rPr>
          <w:rFonts w:ascii="Times New Roman" w:hAnsi="Times New Roman" w:cs="Times New Roman"/>
          <w:b/>
          <w:sz w:val="24"/>
          <w:szCs w:val="24"/>
        </w:rPr>
      </w:pPr>
    </w:p>
    <w:p w14:paraId="08A7FF6C" w14:textId="0E71EFCF" w:rsidR="00AB6E86" w:rsidRPr="00F001F4" w:rsidRDefault="00AB6E86" w:rsidP="00F001F4">
      <w:pPr>
        <w:spacing w:after="0" w:line="360" w:lineRule="auto"/>
        <w:jc w:val="both"/>
        <w:rPr>
          <w:rFonts w:ascii="Times New Roman" w:hAnsi="Times New Roman" w:cs="Times New Roman"/>
          <w:b/>
          <w:sz w:val="24"/>
          <w:szCs w:val="24"/>
        </w:rPr>
      </w:pPr>
      <w:r w:rsidRPr="00F001F4">
        <w:rPr>
          <w:rFonts w:ascii="Times New Roman" w:hAnsi="Times New Roman" w:cs="Times New Roman"/>
          <w:b/>
          <w:sz w:val="24"/>
          <w:szCs w:val="24"/>
        </w:rPr>
        <w:t xml:space="preserve">RAZDJEL 001 – PREDSTAVNIČKA </w:t>
      </w:r>
      <w:r w:rsidR="00477A06" w:rsidRPr="00F001F4">
        <w:rPr>
          <w:rFonts w:ascii="Times New Roman" w:hAnsi="Times New Roman" w:cs="Times New Roman"/>
          <w:b/>
          <w:sz w:val="24"/>
          <w:szCs w:val="24"/>
        </w:rPr>
        <w:t xml:space="preserve">I IZVRŠNA </w:t>
      </w:r>
      <w:r w:rsidRPr="00F001F4">
        <w:rPr>
          <w:rFonts w:ascii="Times New Roman" w:hAnsi="Times New Roman" w:cs="Times New Roman"/>
          <w:b/>
          <w:sz w:val="24"/>
          <w:szCs w:val="24"/>
        </w:rPr>
        <w:t>TIJELA</w:t>
      </w:r>
    </w:p>
    <w:p w14:paraId="36F284F7" w14:textId="77777777" w:rsidR="00276957" w:rsidRPr="00F001F4" w:rsidRDefault="00276957" w:rsidP="00F001F4">
      <w:pPr>
        <w:spacing w:after="0" w:line="360" w:lineRule="auto"/>
        <w:ind w:firstLine="708"/>
        <w:jc w:val="both"/>
        <w:rPr>
          <w:rFonts w:ascii="Times New Roman" w:hAnsi="Times New Roman" w:cs="Times New Roman"/>
          <w:sz w:val="24"/>
          <w:szCs w:val="24"/>
        </w:rPr>
      </w:pPr>
      <w:bookmarkStart w:id="0" w:name="_Hlk38887461"/>
    </w:p>
    <w:p w14:paraId="681491AA" w14:textId="4CF03A1F" w:rsidR="00477A06" w:rsidRPr="00F001F4" w:rsidRDefault="00AB6E86" w:rsidP="00F001F4">
      <w:pPr>
        <w:spacing w:after="0" w:line="360" w:lineRule="auto"/>
        <w:ind w:firstLine="708"/>
        <w:jc w:val="both"/>
        <w:rPr>
          <w:rFonts w:ascii="Times New Roman" w:hAnsi="Times New Roman" w:cs="Times New Roman"/>
          <w:sz w:val="24"/>
          <w:szCs w:val="24"/>
        </w:rPr>
      </w:pPr>
      <w:r w:rsidRPr="00F001F4">
        <w:rPr>
          <w:rFonts w:ascii="Times New Roman" w:hAnsi="Times New Roman" w:cs="Times New Roman"/>
          <w:sz w:val="24"/>
          <w:szCs w:val="24"/>
        </w:rPr>
        <w:t>Programi navedeni u ovom razdjelu provode se kroz ili u ime Općinskog vijeća kao predstavničkog tijela</w:t>
      </w:r>
      <w:r w:rsidR="00477A06" w:rsidRPr="00F001F4">
        <w:rPr>
          <w:rFonts w:ascii="Times New Roman" w:hAnsi="Times New Roman" w:cs="Times New Roman"/>
          <w:sz w:val="24"/>
          <w:szCs w:val="24"/>
        </w:rPr>
        <w:t>, kroz ili u ime Općinskog načelnika i zamjenika načelnika kao izvršnog tijela</w:t>
      </w:r>
      <w:r w:rsidRPr="00F001F4">
        <w:rPr>
          <w:rFonts w:ascii="Times New Roman" w:hAnsi="Times New Roman" w:cs="Times New Roman"/>
          <w:sz w:val="24"/>
          <w:szCs w:val="24"/>
        </w:rPr>
        <w:t xml:space="preserve"> i Općine kao jedinice lokalne samouprave. </w:t>
      </w:r>
    </w:p>
    <w:p w14:paraId="4AD27305" w14:textId="77777777" w:rsidR="0044059D" w:rsidRPr="00F001F4" w:rsidRDefault="0044059D" w:rsidP="00F001F4">
      <w:pPr>
        <w:spacing w:after="0" w:line="360" w:lineRule="auto"/>
        <w:jc w:val="both"/>
        <w:rPr>
          <w:rFonts w:ascii="Times New Roman" w:hAnsi="Times New Roman" w:cs="Times New Roman"/>
          <w:sz w:val="24"/>
          <w:szCs w:val="24"/>
        </w:rPr>
      </w:pPr>
    </w:p>
    <w:p w14:paraId="3DAA928E" w14:textId="3DD5B6CC" w:rsidR="00477A06" w:rsidRPr="00F001F4" w:rsidRDefault="00AB6E86" w:rsidP="00F001F4">
      <w:pPr>
        <w:spacing w:after="0" w:line="360" w:lineRule="auto"/>
        <w:ind w:firstLine="708"/>
        <w:jc w:val="both"/>
        <w:rPr>
          <w:rFonts w:ascii="Times New Roman" w:hAnsi="Times New Roman" w:cs="Times New Roman"/>
          <w:sz w:val="24"/>
          <w:szCs w:val="24"/>
        </w:rPr>
      </w:pPr>
      <w:r w:rsidRPr="00F001F4">
        <w:rPr>
          <w:rFonts w:ascii="Times New Roman" w:hAnsi="Times New Roman" w:cs="Times New Roman"/>
          <w:sz w:val="24"/>
          <w:szCs w:val="24"/>
        </w:rPr>
        <w:t>Programi obuhvaćaju rashode s ciljem funkcioniranja, predstavljanja i suradnje Općine na svim nivoima. Rashodi ovog razdjela proizlaze najvećim dijelom iz aktivnosti predstavničkog tijela</w:t>
      </w:r>
      <w:r w:rsidR="00477A06" w:rsidRPr="00F001F4">
        <w:rPr>
          <w:rFonts w:ascii="Times New Roman" w:hAnsi="Times New Roman" w:cs="Times New Roman"/>
          <w:sz w:val="24"/>
          <w:szCs w:val="24"/>
        </w:rPr>
        <w:t xml:space="preserve"> i iz aktivnosti izvršnog tijela (načelnika i zamjenika načelnika).</w:t>
      </w:r>
    </w:p>
    <w:p w14:paraId="601DB11F" w14:textId="77777777" w:rsidR="0044059D" w:rsidRPr="00F001F4" w:rsidRDefault="0044059D" w:rsidP="00F001F4">
      <w:pPr>
        <w:spacing w:after="0" w:line="360" w:lineRule="auto"/>
        <w:jc w:val="both"/>
        <w:rPr>
          <w:rFonts w:ascii="Times New Roman" w:hAnsi="Times New Roman" w:cs="Times New Roman"/>
          <w:sz w:val="24"/>
          <w:szCs w:val="24"/>
        </w:rPr>
      </w:pPr>
    </w:p>
    <w:p w14:paraId="53C6987E" w14:textId="06936887" w:rsidR="00AB6E86" w:rsidRPr="0044059D" w:rsidRDefault="00AB6E86" w:rsidP="00F001F4">
      <w:pPr>
        <w:spacing w:after="0" w:line="360" w:lineRule="auto"/>
        <w:ind w:firstLine="708"/>
        <w:jc w:val="both"/>
        <w:rPr>
          <w:rFonts w:ascii="Times New Roman" w:hAnsi="Times New Roman" w:cs="Times New Roman"/>
          <w:sz w:val="24"/>
          <w:szCs w:val="24"/>
        </w:rPr>
      </w:pPr>
      <w:r w:rsidRPr="00F001F4">
        <w:rPr>
          <w:rFonts w:ascii="Times New Roman" w:hAnsi="Times New Roman" w:cs="Times New Roman"/>
          <w:sz w:val="24"/>
          <w:szCs w:val="24"/>
        </w:rPr>
        <w:t>Sredstva planirana kroz ovaj program osiguravaju se za podmirenje rashoda za naknade</w:t>
      </w:r>
      <w:r w:rsidRPr="0044059D">
        <w:rPr>
          <w:rFonts w:ascii="Times New Roman" w:hAnsi="Times New Roman" w:cs="Times New Roman"/>
          <w:sz w:val="24"/>
          <w:szCs w:val="24"/>
        </w:rPr>
        <w:t xml:space="preserve"> vijećnicima za rad u Općinskom vijeću i njegovim tijelima</w:t>
      </w:r>
      <w:r w:rsidR="00477A06" w:rsidRPr="0044059D">
        <w:rPr>
          <w:rFonts w:ascii="Times New Roman" w:hAnsi="Times New Roman" w:cs="Times New Roman"/>
          <w:sz w:val="24"/>
          <w:szCs w:val="24"/>
        </w:rPr>
        <w:t>, rashoda za naknade načelnika i zamjenika</w:t>
      </w:r>
      <w:r w:rsidRPr="0044059D">
        <w:rPr>
          <w:rFonts w:ascii="Times New Roman" w:hAnsi="Times New Roman" w:cs="Times New Roman"/>
          <w:sz w:val="24"/>
          <w:szCs w:val="24"/>
        </w:rPr>
        <w:t xml:space="preserve"> te troškove reprezentacije. Naknade se isplaćuju s ciljem nadoknade troškova dolaska na sjednice te drugih pripadajućih troškova. Visina naknada utvrđena je odlukom Općinskog vijeća. </w:t>
      </w:r>
    </w:p>
    <w:p w14:paraId="7F56442B" w14:textId="77777777" w:rsidR="0044059D" w:rsidRDefault="0044059D" w:rsidP="0044059D">
      <w:pPr>
        <w:spacing w:after="0" w:line="360" w:lineRule="auto"/>
        <w:jc w:val="both"/>
        <w:rPr>
          <w:rFonts w:ascii="Times New Roman" w:hAnsi="Times New Roman" w:cs="Times New Roman"/>
          <w:sz w:val="24"/>
          <w:szCs w:val="24"/>
        </w:rPr>
      </w:pPr>
    </w:p>
    <w:p w14:paraId="04D50500" w14:textId="6E20E74C" w:rsidR="00AB6E86" w:rsidRPr="0044059D" w:rsidRDefault="00AB6E86"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U sklopu ovog programa planirane su aktivnosti vezane uz podmirenje rashoda za troškove reprezentacije, troškova službenih putovanja dužnosnika, troškove medija.</w:t>
      </w:r>
    </w:p>
    <w:p w14:paraId="1BD5B2C8" w14:textId="3123A91E" w:rsidR="00AB6E86" w:rsidRPr="0044059D" w:rsidRDefault="00AB6E86"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lastRenderedPageBreak/>
        <w:t xml:space="preserve">U sklopu ovog razdjela planirane su aktivnosti Mjesnih odbora, Političkih stranaka i </w:t>
      </w:r>
      <w:r w:rsidR="00A910D7" w:rsidRPr="0044059D">
        <w:rPr>
          <w:rFonts w:ascii="Times New Roman" w:hAnsi="Times New Roman" w:cs="Times New Roman"/>
          <w:sz w:val="24"/>
          <w:szCs w:val="24"/>
        </w:rPr>
        <w:t xml:space="preserve">lokalni </w:t>
      </w:r>
      <w:r w:rsidRPr="0044059D">
        <w:rPr>
          <w:rFonts w:ascii="Times New Roman" w:hAnsi="Times New Roman" w:cs="Times New Roman"/>
          <w:sz w:val="24"/>
          <w:szCs w:val="24"/>
        </w:rPr>
        <w:t>izbori.</w:t>
      </w:r>
    </w:p>
    <w:bookmarkEnd w:id="0"/>
    <w:p w14:paraId="5EDECE8A" w14:textId="77777777" w:rsidR="00A910D7" w:rsidRPr="0044059D" w:rsidRDefault="00A910D7" w:rsidP="0044059D">
      <w:pPr>
        <w:spacing w:after="0" w:line="360" w:lineRule="auto"/>
        <w:jc w:val="both"/>
        <w:rPr>
          <w:rFonts w:ascii="Times New Roman" w:hAnsi="Times New Roman" w:cs="Times New Roman"/>
          <w:b/>
          <w:sz w:val="24"/>
          <w:szCs w:val="24"/>
        </w:rPr>
      </w:pPr>
    </w:p>
    <w:p w14:paraId="36AFF62B" w14:textId="54F29184" w:rsidR="00AB6E86" w:rsidRPr="0044059D" w:rsidRDefault="00AB6E86"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t>RAZDJEL 00</w:t>
      </w:r>
      <w:r w:rsidR="009A2356" w:rsidRPr="0044059D">
        <w:rPr>
          <w:rFonts w:ascii="Times New Roman" w:hAnsi="Times New Roman" w:cs="Times New Roman"/>
          <w:b/>
          <w:sz w:val="24"/>
          <w:szCs w:val="24"/>
        </w:rPr>
        <w:t>2</w:t>
      </w:r>
      <w:r w:rsidRPr="0044059D">
        <w:rPr>
          <w:rFonts w:ascii="Times New Roman" w:hAnsi="Times New Roman" w:cs="Times New Roman"/>
          <w:b/>
          <w:sz w:val="24"/>
          <w:szCs w:val="24"/>
        </w:rPr>
        <w:t xml:space="preserve"> </w:t>
      </w:r>
      <w:r w:rsidR="00F001F4">
        <w:rPr>
          <w:rFonts w:ascii="Times New Roman" w:hAnsi="Times New Roman" w:cs="Times New Roman"/>
          <w:b/>
          <w:sz w:val="24"/>
          <w:szCs w:val="24"/>
        </w:rPr>
        <w:t xml:space="preserve">- </w:t>
      </w:r>
      <w:r w:rsidRPr="0044059D">
        <w:rPr>
          <w:rFonts w:ascii="Times New Roman" w:hAnsi="Times New Roman" w:cs="Times New Roman"/>
          <w:b/>
          <w:sz w:val="24"/>
          <w:szCs w:val="24"/>
        </w:rPr>
        <w:t>JEDINSTVENI UPRAVNI ODJEL</w:t>
      </w:r>
    </w:p>
    <w:p w14:paraId="0B3FAA01" w14:textId="77777777" w:rsidR="00276957" w:rsidRDefault="00276957" w:rsidP="0044059D">
      <w:pPr>
        <w:spacing w:after="0" w:line="360" w:lineRule="auto"/>
        <w:jc w:val="both"/>
        <w:rPr>
          <w:rFonts w:ascii="Times New Roman" w:hAnsi="Times New Roman" w:cs="Times New Roman"/>
          <w:sz w:val="24"/>
          <w:szCs w:val="24"/>
        </w:rPr>
      </w:pPr>
      <w:bookmarkStart w:id="1" w:name="_Hlk38959955"/>
    </w:p>
    <w:p w14:paraId="17838ECA" w14:textId="10E3B912" w:rsidR="00AB6E86" w:rsidRDefault="00AB6E86"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Vezano za potrebe funkcioniranja Općinske uprave kroz ovaj se program planiraju sredstva za isplatu bruto plaća i naknada zaposlenicima, kao i svi materijalni rashodi potrebni za funkcioniranje Uprave</w:t>
      </w:r>
      <w:r w:rsidR="00A910D7" w:rsidRPr="0044059D">
        <w:rPr>
          <w:rFonts w:ascii="Times New Roman" w:hAnsi="Times New Roman" w:cs="Times New Roman"/>
          <w:sz w:val="24"/>
          <w:szCs w:val="24"/>
        </w:rPr>
        <w:t>, te digitalna arhiva, održavanje poslovnih objekata, javni radovi i osnivanje projektnog društva PRŠI</w:t>
      </w:r>
      <w:r w:rsidR="009A2356" w:rsidRPr="0044059D">
        <w:rPr>
          <w:rFonts w:ascii="Times New Roman" w:hAnsi="Times New Roman" w:cs="Times New Roman"/>
          <w:sz w:val="24"/>
          <w:szCs w:val="24"/>
        </w:rPr>
        <w:t xml:space="preserve"> i širokopojasni Internet.</w:t>
      </w:r>
    </w:p>
    <w:p w14:paraId="3AEC21A9" w14:textId="77777777" w:rsidR="0044059D" w:rsidRPr="0044059D" w:rsidRDefault="0044059D" w:rsidP="0044059D">
      <w:pPr>
        <w:spacing w:after="0" w:line="360" w:lineRule="auto"/>
        <w:jc w:val="both"/>
        <w:rPr>
          <w:rFonts w:ascii="Times New Roman" w:hAnsi="Times New Roman" w:cs="Times New Roman"/>
          <w:sz w:val="24"/>
          <w:szCs w:val="24"/>
        </w:rPr>
      </w:pPr>
    </w:p>
    <w:p w14:paraId="2D099395" w14:textId="0FD412A2" w:rsidR="00AB6E86" w:rsidRDefault="00AB6E86"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Rashodi za zaposlene planiraju se na nešto višoj razini nego u 20</w:t>
      </w:r>
      <w:r w:rsidR="00A910D7" w:rsidRPr="0044059D">
        <w:rPr>
          <w:rFonts w:ascii="Times New Roman" w:hAnsi="Times New Roman" w:cs="Times New Roman"/>
          <w:sz w:val="24"/>
          <w:szCs w:val="24"/>
        </w:rPr>
        <w:t>20</w:t>
      </w:r>
      <w:r w:rsidRPr="0044059D">
        <w:rPr>
          <w:rFonts w:ascii="Times New Roman" w:hAnsi="Times New Roman" w:cs="Times New Roman"/>
          <w:sz w:val="24"/>
          <w:szCs w:val="24"/>
        </w:rPr>
        <w:t>. godini</w:t>
      </w:r>
      <w:r w:rsidR="00A910D7" w:rsidRPr="0044059D">
        <w:rPr>
          <w:rFonts w:ascii="Times New Roman" w:hAnsi="Times New Roman" w:cs="Times New Roman"/>
          <w:sz w:val="24"/>
          <w:szCs w:val="24"/>
        </w:rPr>
        <w:t xml:space="preserve"> zbog povećanja broja zaposlenih</w:t>
      </w:r>
      <w:r w:rsidRPr="0044059D">
        <w:rPr>
          <w:rFonts w:ascii="Times New Roman" w:hAnsi="Times New Roman" w:cs="Times New Roman"/>
          <w:sz w:val="24"/>
          <w:szCs w:val="24"/>
        </w:rPr>
        <w:t xml:space="preserve">. Ukupan iznos ovih rashoda čine bruto plaće zaposlenika (djelatnika). Planirani iznos bruto plaća za službenike u upravnom odjelu u okviru je zakonskih ograničenja koja proizlaze iz Zakona o plaćama u lokalnoj i područnoj (regionalnoj) samoupravi (NN 28/10). </w:t>
      </w:r>
      <w:bookmarkEnd w:id="1"/>
      <w:r w:rsidRPr="0044059D">
        <w:rPr>
          <w:rFonts w:ascii="Times New Roman" w:hAnsi="Times New Roman" w:cs="Times New Roman"/>
          <w:sz w:val="24"/>
          <w:szCs w:val="24"/>
        </w:rPr>
        <w:t>U okviru materijalnih rashoda planirani su svi drugi rashodi potrebni za funkcioniranje uprave Općine (naknade za službena putovanja, prijevoz i stručno usavršavanje zaposlenika, troškovi uredskog materijala, energije, telefona, poštarine, usluga čišćenja, usluge promidžbe i informiranja</w:t>
      </w:r>
      <w:r w:rsidR="00A910D7" w:rsidRPr="0044059D">
        <w:rPr>
          <w:rFonts w:ascii="Times New Roman" w:hAnsi="Times New Roman" w:cs="Times New Roman"/>
          <w:sz w:val="24"/>
          <w:szCs w:val="24"/>
        </w:rPr>
        <w:t xml:space="preserve"> </w:t>
      </w:r>
      <w:r w:rsidRPr="0044059D">
        <w:rPr>
          <w:rFonts w:ascii="Times New Roman" w:hAnsi="Times New Roman" w:cs="Times New Roman"/>
          <w:sz w:val="24"/>
          <w:szCs w:val="24"/>
        </w:rPr>
        <w:t>itd.)</w:t>
      </w:r>
      <w:r w:rsidR="00A910D7" w:rsidRPr="0044059D">
        <w:rPr>
          <w:rFonts w:ascii="Times New Roman" w:hAnsi="Times New Roman" w:cs="Times New Roman"/>
          <w:sz w:val="24"/>
          <w:szCs w:val="24"/>
        </w:rPr>
        <w:t>.</w:t>
      </w:r>
      <w:r w:rsidRPr="0044059D">
        <w:rPr>
          <w:rFonts w:ascii="Times New Roman" w:hAnsi="Times New Roman" w:cs="Times New Roman"/>
          <w:sz w:val="24"/>
          <w:szCs w:val="24"/>
        </w:rPr>
        <w:t xml:space="preserve"> </w:t>
      </w:r>
      <w:r w:rsidR="00A910D7" w:rsidRPr="0044059D">
        <w:rPr>
          <w:rFonts w:ascii="Times New Roman" w:hAnsi="Times New Roman" w:cs="Times New Roman"/>
          <w:sz w:val="24"/>
          <w:szCs w:val="24"/>
        </w:rPr>
        <w:t xml:space="preserve">Financijski rashodi predviđeni su za kamate za primljene kredite i zajmove i za ostale financijske rashode. </w:t>
      </w:r>
      <w:r w:rsidRPr="0044059D">
        <w:rPr>
          <w:rFonts w:ascii="Times New Roman" w:hAnsi="Times New Roman" w:cs="Times New Roman"/>
          <w:sz w:val="24"/>
          <w:szCs w:val="24"/>
        </w:rPr>
        <w:t xml:space="preserve">Rashodi za nabavu nefinancijske imovine predviđeni su za dopunu postojeće uredske opreme i namještaja, ulaganja u nabavu licenci i programa za kvalitetnije obavljanje poslova uprave. U sklopu ovog razdjela planirani su i </w:t>
      </w:r>
      <w:r w:rsidR="00A910D7" w:rsidRPr="0044059D">
        <w:rPr>
          <w:rFonts w:ascii="Times New Roman" w:hAnsi="Times New Roman" w:cs="Times New Roman"/>
          <w:sz w:val="24"/>
          <w:szCs w:val="24"/>
        </w:rPr>
        <w:t xml:space="preserve">rashodi za nabavu </w:t>
      </w:r>
      <w:proofErr w:type="spellStart"/>
      <w:r w:rsidR="00A910D7" w:rsidRPr="0044059D">
        <w:rPr>
          <w:rFonts w:ascii="Times New Roman" w:hAnsi="Times New Roman" w:cs="Times New Roman"/>
          <w:sz w:val="24"/>
          <w:szCs w:val="24"/>
        </w:rPr>
        <w:t>neproizvedene</w:t>
      </w:r>
      <w:proofErr w:type="spellEnd"/>
      <w:r w:rsidR="00A910D7" w:rsidRPr="0044059D">
        <w:rPr>
          <w:rFonts w:ascii="Times New Roman" w:hAnsi="Times New Roman" w:cs="Times New Roman"/>
          <w:sz w:val="24"/>
          <w:szCs w:val="24"/>
        </w:rPr>
        <w:t xml:space="preserve"> dugotrajne imovine i rashodi za nabavu proizvedene dugotrajne imovine.</w:t>
      </w:r>
    </w:p>
    <w:p w14:paraId="55DB9A35" w14:textId="77777777" w:rsidR="0044059D" w:rsidRPr="0044059D" w:rsidRDefault="0044059D" w:rsidP="0044059D">
      <w:pPr>
        <w:spacing w:after="0" w:line="360" w:lineRule="auto"/>
        <w:jc w:val="both"/>
        <w:rPr>
          <w:rFonts w:ascii="Times New Roman" w:hAnsi="Times New Roman" w:cs="Times New Roman"/>
          <w:sz w:val="24"/>
          <w:szCs w:val="24"/>
        </w:rPr>
      </w:pPr>
    </w:p>
    <w:p w14:paraId="636F7772" w14:textId="64B7B66C" w:rsidR="00AB6E86" w:rsidRDefault="00AB6E86"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 xml:space="preserve">Također </w:t>
      </w:r>
      <w:r w:rsidR="00A910D7" w:rsidRPr="0044059D">
        <w:rPr>
          <w:rFonts w:ascii="Times New Roman" w:hAnsi="Times New Roman" w:cs="Times New Roman"/>
          <w:sz w:val="24"/>
          <w:szCs w:val="24"/>
        </w:rPr>
        <w:t>su</w:t>
      </w:r>
      <w:r w:rsidRPr="0044059D">
        <w:rPr>
          <w:rFonts w:ascii="Times New Roman" w:hAnsi="Times New Roman" w:cs="Times New Roman"/>
          <w:sz w:val="24"/>
          <w:szCs w:val="24"/>
        </w:rPr>
        <w:t xml:space="preserve"> planirana </w:t>
      </w:r>
      <w:r w:rsidR="00A910D7" w:rsidRPr="0044059D">
        <w:rPr>
          <w:rFonts w:ascii="Times New Roman" w:hAnsi="Times New Roman" w:cs="Times New Roman"/>
          <w:sz w:val="24"/>
          <w:szCs w:val="24"/>
        </w:rPr>
        <w:t>i sredstva za provedbu aktivnosti digitalna arhiva, što se odnosi na razvoj informacijskog sustava digitalizacije općine</w:t>
      </w:r>
      <w:r w:rsidR="009A2356" w:rsidRPr="0044059D">
        <w:rPr>
          <w:rFonts w:ascii="Times New Roman" w:hAnsi="Times New Roman" w:cs="Times New Roman"/>
          <w:sz w:val="24"/>
          <w:szCs w:val="24"/>
        </w:rPr>
        <w:t>, kao i održavanje poslovnih objekata i javni radovi.</w:t>
      </w:r>
    </w:p>
    <w:p w14:paraId="76DE3EE6" w14:textId="77777777" w:rsidR="0044059D" w:rsidRPr="0044059D" w:rsidRDefault="0044059D" w:rsidP="0044059D">
      <w:pPr>
        <w:spacing w:after="0" w:line="360" w:lineRule="auto"/>
        <w:jc w:val="both"/>
        <w:rPr>
          <w:rFonts w:ascii="Times New Roman" w:hAnsi="Times New Roman" w:cs="Times New Roman"/>
          <w:sz w:val="24"/>
          <w:szCs w:val="24"/>
        </w:rPr>
      </w:pPr>
    </w:p>
    <w:p w14:paraId="413023C9" w14:textId="4F707647" w:rsidR="009A2356" w:rsidRDefault="009A2356" w:rsidP="00276957">
      <w:pPr>
        <w:pStyle w:val="Tijeloteksta"/>
        <w:spacing w:line="360" w:lineRule="auto"/>
        <w:ind w:firstLine="708"/>
        <w:jc w:val="both"/>
        <w:rPr>
          <w:rFonts w:ascii="Times New Roman" w:eastAsiaTheme="minorHAnsi" w:hAnsi="Times New Roman" w:cs="Times New Roman"/>
          <w:sz w:val="24"/>
          <w:szCs w:val="24"/>
          <w:lang w:val="hr-HR" w:eastAsia="en-US" w:bidi="ar-SA"/>
        </w:rPr>
      </w:pPr>
      <w:r w:rsidRPr="0044059D">
        <w:rPr>
          <w:rFonts w:ascii="Times New Roman" w:eastAsiaTheme="minorHAnsi" w:hAnsi="Times New Roman" w:cs="Times New Roman"/>
          <w:sz w:val="24"/>
          <w:szCs w:val="24"/>
          <w:lang w:val="hr-HR" w:eastAsia="en-US" w:bidi="ar-SA"/>
        </w:rPr>
        <w:t>Za osnivanje projektnog društva PRŠI planirana su sredstva u iznosu od 70.000,00 kn a aktivnost</w:t>
      </w:r>
      <w:r w:rsidR="008F7ED1">
        <w:rPr>
          <w:rFonts w:ascii="Times New Roman" w:eastAsiaTheme="minorHAnsi" w:hAnsi="Times New Roman" w:cs="Times New Roman"/>
          <w:sz w:val="24"/>
          <w:szCs w:val="24"/>
          <w:lang w:val="hr-HR" w:eastAsia="en-US" w:bidi="ar-SA"/>
        </w:rPr>
        <w:t xml:space="preserve"> </w:t>
      </w:r>
      <w:r w:rsidRPr="0044059D">
        <w:rPr>
          <w:rFonts w:ascii="Times New Roman" w:eastAsiaTheme="minorHAnsi" w:hAnsi="Times New Roman" w:cs="Times New Roman"/>
          <w:sz w:val="24"/>
          <w:szCs w:val="24"/>
          <w:lang w:val="hr-HR" w:eastAsia="en-US" w:bidi="ar-SA"/>
        </w:rPr>
        <w:t>se odnosi na realizaciju projekta „Izgradnja mreža sljedeće generacije  NGN)/pristupnih mreža sljedeće generacije (NGA) u NGA bijelim područjima“</w:t>
      </w:r>
      <w:r w:rsidR="0044059D">
        <w:rPr>
          <w:rFonts w:ascii="Times New Roman" w:eastAsiaTheme="minorHAnsi" w:hAnsi="Times New Roman" w:cs="Times New Roman"/>
          <w:sz w:val="24"/>
          <w:szCs w:val="24"/>
          <w:lang w:val="hr-HR" w:eastAsia="en-US" w:bidi="ar-SA"/>
        </w:rPr>
        <w:t>.</w:t>
      </w:r>
    </w:p>
    <w:p w14:paraId="687F7773" w14:textId="77777777" w:rsidR="0044059D" w:rsidRPr="0044059D" w:rsidRDefault="0044059D" w:rsidP="0044059D">
      <w:pPr>
        <w:pStyle w:val="Tijeloteksta"/>
        <w:spacing w:line="360" w:lineRule="auto"/>
        <w:jc w:val="both"/>
        <w:rPr>
          <w:rFonts w:ascii="Times New Roman" w:eastAsiaTheme="minorHAnsi" w:hAnsi="Times New Roman" w:cs="Times New Roman"/>
          <w:sz w:val="24"/>
          <w:szCs w:val="24"/>
          <w:lang w:val="hr-HR" w:eastAsia="en-US" w:bidi="ar-SA"/>
        </w:rPr>
      </w:pPr>
    </w:p>
    <w:p w14:paraId="187521B3" w14:textId="49A6F0DE" w:rsidR="009A2356" w:rsidRDefault="009A2356" w:rsidP="00276957">
      <w:pPr>
        <w:pStyle w:val="Tijeloteksta"/>
        <w:spacing w:line="360" w:lineRule="auto"/>
        <w:ind w:right="28" w:firstLine="708"/>
        <w:jc w:val="both"/>
        <w:rPr>
          <w:rFonts w:ascii="Times New Roman" w:eastAsiaTheme="minorHAnsi" w:hAnsi="Times New Roman" w:cs="Times New Roman"/>
          <w:sz w:val="24"/>
          <w:szCs w:val="24"/>
          <w:lang w:val="hr-HR" w:eastAsia="en-US" w:bidi="ar-SA"/>
        </w:rPr>
      </w:pPr>
      <w:r w:rsidRPr="0044059D">
        <w:rPr>
          <w:rFonts w:ascii="Times New Roman" w:eastAsiaTheme="minorHAnsi" w:hAnsi="Times New Roman" w:cs="Times New Roman"/>
          <w:sz w:val="24"/>
          <w:szCs w:val="24"/>
          <w:lang w:val="hr-HR" w:eastAsia="en-US" w:bidi="ar-SA"/>
        </w:rPr>
        <w:t xml:space="preserve">Širokopojasni Internet je stavka koja se odnosi na projekt „Izgradnja mreža sljedeće generacije NGN)/pristupnih mreža sljedeće generacije (NGA) u NGA bijelim područjima“. </w:t>
      </w:r>
      <w:r w:rsidRPr="0044059D">
        <w:rPr>
          <w:rFonts w:ascii="Times New Roman" w:eastAsiaTheme="minorHAnsi" w:hAnsi="Times New Roman" w:cs="Times New Roman"/>
          <w:sz w:val="24"/>
          <w:szCs w:val="24"/>
          <w:lang w:val="hr-HR" w:eastAsia="en-US" w:bidi="ar-SA"/>
        </w:rPr>
        <w:lastRenderedPageBreak/>
        <w:t>Konzorcij Donja Voća, kojeg čine Općina Donja Voća, Općina Vinica, Općina Cestica, Općina Bednja, Općina Petrijanec, Općina Maruševec, Općina Klenovnik i Grad Lepoglava  provodi projekt „Izgradnja mreža sljedeće generacije NGN)/pristupnih mreža sljedeće generacije (NGA) u NGA bijelim područjima“ temeljem ugovora o dodjeli bespovratnih sredstava koje su sklopili s Ministarstvom regionalnog razvoja i fondova Europske unije i Središnjom agencijom za financiranje i ugovaranje programa i projekata Europske unije</w:t>
      </w:r>
      <w:r w:rsidR="006E1DBB" w:rsidRPr="0044059D">
        <w:rPr>
          <w:rFonts w:ascii="Times New Roman" w:eastAsiaTheme="minorHAnsi" w:hAnsi="Times New Roman" w:cs="Times New Roman"/>
          <w:sz w:val="24"/>
          <w:szCs w:val="24"/>
          <w:lang w:val="hr-HR" w:eastAsia="en-US" w:bidi="ar-SA"/>
        </w:rPr>
        <w:t xml:space="preserve"> dana 31.srpnja 2020.godine</w:t>
      </w:r>
      <w:r w:rsidRPr="0044059D">
        <w:rPr>
          <w:rFonts w:ascii="Times New Roman" w:eastAsiaTheme="minorHAnsi" w:hAnsi="Times New Roman" w:cs="Times New Roman"/>
          <w:sz w:val="24"/>
          <w:szCs w:val="24"/>
          <w:lang w:val="hr-HR" w:eastAsia="en-US" w:bidi="ar-SA"/>
        </w:rPr>
        <w:t>. Projekt je financiran sredstvima fondova Europske unije namijenjenim razvoju širokopojasnih mreža u okviru Operativnog programa „Konkurentnost i kohezija 2014.-2020.“ (kod projekta: KK.02.1.1.01.0019). Cilj projekata je da se svim kućanstvima i gospodarskim subjektima na području koje je obuhvaćeno tim projektima osigura dostupnost brzog interneta putem svjetlovodne (optičke) mreže.</w:t>
      </w:r>
      <w:r w:rsidR="006E1DBB" w:rsidRPr="0044059D">
        <w:rPr>
          <w:rFonts w:ascii="Times New Roman" w:eastAsiaTheme="minorHAnsi" w:hAnsi="Times New Roman" w:cs="Times New Roman"/>
          <w:sz w:val="24"/>
          <w:szCs w:val="24"/>
          <w:lang w:val="hr-HR" w:eastAsia="en-US" w:bidi="ar-SA"/>
        </w:rPr>
        <w:t xml:space="preserve"> Predviđeno trajanje projekta je do 10.siječnja 2023.godine. Ukupna vrijednost projekta je 92.728.422,20 kuna, od čega je iznos dodijeljenih bespovratnih sredstava iz EU fondova koji je utvrđen ugovorom 64.570.269,81 kuna. Preostali dio iznosa će partneri u konzorciju osigurati sami. Rashodi koji su ovdje planirani odnose se na rashode za usluge i rashode za nabavu proizvedene dugotrajne imovine kako je definirano ugovorom</w:t>
      </w:r>
      <w:r w:rsidR="00D841E8">
        <w:rPr>
          <w:rFonts w:ascii="Times New Roman" w:eastAsiaTheme="minorHAnsi" w:hAnsi="Times New Roman" w:cs="Times New Roman"/>
          <w:sz w:val="24"/>
          <w:szCs w:val="24"/>
          <w:lang w:val="hr-HR" w:eastAsia="en-US" w:bidi="ar-SA"/>
        </w:rPr>
        <w:t xml:space="preserve"> te su sukladno planiranim projektnim aktivnostima raspoređeni na 2021. 2022. i 2023.godinu.</w:t>
      </w:r>
    </w:p>
    <w:p w14:paraId="5EA931D7" w14:textId="77777777" w:rsidR="0044059D" w:rsidRPr="0044059D" w:rsidRDefault="0044059D" w:rsidP="0044059D">
      <w:pPr>
        <w:pStyle w:val="Tijeloteksta"/>
        <w:spacing w:line="360" w:lineRule="auto"/>
        <w:ind w:right="28"/>
        <w:jc w:val="both"/>
        <w:rPr>
          <w:rFonts w:ascii="Times New Roman" w:eastAsiaTheme="minorHAnsi" w:hAnsi="Times New Roman" w:cs="Times New Roman"/>
          <w:sz w:val="24"/>
          <w:szCs w:val="24"/>
          <w:lang w:val="hr-HR" w:eastAsia="en-US" w:bidi="ar-SA"/>
        </w:rPr>
      </w:pPr>
    </w:p>
    <w:p w14:paraId="464632B8" w14:textId="433EC0FF" w:rsidR="00AB6E86" w:rsidRPr="0044059D" w:rsidRDefault="00AB6E86"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t>Program 100</w:t>
      </w:r>
      <w:r w:rsidR="006E1DBB" w:rsidRPr="0044059D">
        <w:rPr>
          <w:rFonts w:ascii="Times New Roman" w:hAnsi="Times New Roman" w:cs="Times New Roman"/>
          <w:b/>
          <w:sz w:val="24"/>
          <w:szCs w:val="24"/>
        </w:rPr>
        <w:t>3</w:t>
      </w:r>
      <w:r w:rsidRPr="0044059D">
        <w:rPr>
          <w:rFonts w:ascii="Times New Roman" w:hAnsi="Times New Roman" w:cs="Times New Roman"/>
          <w:b/>
          <w:sz w:val="24"/>
          <w:szCs w:val="24"/>
        </w:rPr>
        <w:t xml:space="preserve"> </w:t>
      </w:r>
      <w:r w:rsidR="00F001F4">
        <w:rPr>
          <w:rFonts w:ascii="Times New Roman" w:hAnsi="Times New Roman" w:cs="Times New Roman"/>
          <w:b/>
          <w:sz w:val="24"/>
          <w:szCs w:val="24"/>
        </w:rPr>
        <w:t xml:space="preserve">- </w:t>
      </w:r>
      <w:r w:rsidR="006E1DBB" w:rsidRPr="0044059D">
        <w:rPr>
          <w:rFonts w:ascii="Times New Roman" w:hAnsi="Times New Roman" w:cs="Times New Roman"/>
          <w:b/>
          <w:sz w:val="24"/>
          <w:szCs w:val="24"/>
        </w:rPr>
        <w:t xml:space="preserve">PROGRAM </w:t>
      </w:r>
      <w:r w:rsidRPr="0044059D">
        <w:rPr>
          <w:rFonts w:ascii="Times New Roman" w:hAnsi="Times New Roman" w:cs="Times New Roman"/>
          <w:b/>
          <w:sz w:val="24"/>
          <w:szCs w:val="24"/>
        </w:rPr>
        <w:t>ODRŽAVANJ</w:t>
      </w:r>
      <w:r w:rsidR="006E1DBB" w:rsidRPr="0044059D">
        <w:rPr>
          <w:rFonts w:ascii="Times New Roman" w:hAnsi="Times New Roman" w:cs="Times New Roman"/>
          <w:b/>
          <w:sz w:val="24"/>
          <w:szCs w:val="24"/>
        </w:rPr>
        <w:t>A</w:t>
      </w:r>
      <w:r w:rsidRPr="0044059D">
        <w:rPr>
          <w:rFonts w:ascii="Times New Roman" w:hAnsi="Times New Roman" w:cs="Times New Roman"/>
          <w:b/>
          <w:sz w:val="24"/>
          <w:szCs w:val="24"/>
        </w:rPr>
        <w:t xml:space="preserve"> KOMUNALNE INFRASTRUKTURE</w:t>
      </w:r>
    </w:p>
    <w:p w14:paraId="0335F127" w14:textId="77777777" w:rsidR="00276957" w:rsidRDefault="00276957" w:rsidP="0044059D">
      <w:pPr>
        <w:spacing w:after="0" w:line="360" w:lineRule="auto"/>
        <w:jc w:val="both"/>
        <w:rPr>
          <w:rFonts w:ascii="Times New Roman" w:hAnsi="Times New Roman" w:cs="Times New Roman"/>
          <w:sz w:val="24"/>
          <w:szCs w:val="24"/>
        </w:rPr>
      </w:pPr>
    </w:p>
    <w:p w14:paraId="3A049BCF" w14:textId="2469A043" w:rsidR="006E1DBB" w:rsidRDefault="00AB6E86"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U sklopu ovog razdjela planirani su rashodi vezani uz</w:t>
      </w:r>
      <w:r w:rsidR="006E1DBB" w:rsidRPr="0044059D">
        <w:rPr>
          <w:rFonts w:ascii="Times New Roman" w:hAnsi="Times New Roman" w:cs="Times New Roman"/>
          <w:sz w:val="24"/>
          <w:szCs w:val="24"/>
        </w:rPr>
        <w:t xml:space="preserve"> održavanje komunalne infrastrukture i to: održavanje nerazvrstanih cesta, javnih i zelenih površina, zatim rashodi za materijal i energiju za održavanje javne rasvjete, rashodi za usluge za potrebe održavanja kanala za oborinske vode, opskrba vodom, odvoz smeća i ostale komunalne usluge te projekt Energetska učinkovitost javne rasvjete.</w:t>
      </w:r>
    </w:p>
    <w:p w14:paraId="7A310C82" w14:textId="77777777" w:rsidR="0044059D" w:rsidRPr="0044059D" w:rsidRDefault="0044059D" w:rsidP="0044059D">
      <w:pPr>
        <w:spacing w:after="0" w:line="360" w:lineRule="auto"/>
        <w:jc w:val="both"/>
        <w:rPr>
          <w:rFonts w:ascii="Times New Roman" w:hAnsi="Times New Roman" w:cs="Times New Roman"/>
          <w:sz w:val="24"/>
          <w:szCs w:val="24"/>
        </w:rPr>
      </w:pPr>
    </w:p>
    <w:p w14:paraId="10DECFB7" w14:textId="016ABD95" w:rsidR="006E1DBB" w:rsidRDefault="006E1DBB"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 xml:space="preserve">Općina Donja Voća izradila je projekt Energetska učinkovitost javne rasvjete. Taj projekt ima za cilj postizanje bolje energetske učinkovitosti javne rasvjete, smanjenu potrošnja energije i ekološku prihvatljivost te učinkovitije i kvalitetnije upravljanje javnom rasvjetom. </w:t>
      </w:r>
      <w:r w:rsidR="0044059D">
        <w:rPr>
          <w:rFonts w:ascii="Times New Roman" w:hAnsi="Times New Roman" w:cs="Times New Roman"/>
          <w:sz w:val="24"/>
          <w:szCs w:val="24"/>
        </w:rPr>
        <w:t>Planirano je</w:t>
      </w:r>
      <w:r w:rsidRPr="0044059D">
        <w:rPr>
          <w:rFonts w:ascii="Times New Roman" w:hAnsi="Times New Roman" w:cs="Times New Roman"/>
          <w:sz w:val="24"/>
          <w:szCs w:val="24"/>
        </w:rPr>
        <w:t xml:space="preserve"> dugoročno zaduživanje na iznos</w:t>
      </w:r>
      <w:r w:rsidR="00180552" w:rsidRPr="0044059D">
        <w:rPr>
          <w:rFonts w:ascii="Times New Roman" w:hAnsi="Times New Roman" w:cs="Times New Roman"/>
          <w:sz w:val="24"/>
          <w:szCs w:val="24"/>
        </w:rPr>
        <w:t xml:space="preserve"> </w:t>
      </w:r>
      <w:r w:rsidR="00276957">
        <w:rPr>
          <w:rFonts w:ascii="Times New Roman" w:hAnsi="Times New Roman" w:cs="Times New Roman"/>
          <w:sz w:val="24"/>
          <w:szCs w:val="24"/>
        </w:rPr>
        <w:t xml:space="preserve">od </w:t>
      </w:r>
      <w:r w:rsidR="00180552" w:rsidRPr="0044059D">
        <w:rPr>
          <w:rFonts w:ascii="Times New Roman" w:hAnsi="Times New Roman" w:cs="Times New Roman"/>
          <w:sz w:val="24"/>
          <w:szCs w:val="24"/>
        </w:rPr>
        <w:t>2.500.000</w:t>
      </w:r>
      <w:r w:rsidRPr="0044059D">
        <w:rPr>
          <w:rFonts w:ascii="Times New Roman" w:hAnsi="Times New Roman" w:cs="Times New Roman"/>
          <w:sz w:val="24"/>
          <w:szCs w:val="24"/>
        </w:rPr>
        <w:t>,00 kuna</w:t>
      </w:r>
      <w:r w:rsidR="00180552" w:rsidRPr="0044059D">
        <w:rPr>
          <w:rFonts w:ascii="Times New Roman" w:hAnsi="Times New Roman" w:cs="Times New Roman"/>
          <w:sz w:val="24"/>
          <w:szCs w:val="24"/>
        </w:rPr>
        <w:t>, za što se planira zaduživanje</w:t>
      </w:r>
      <w:r w:rsidRPr="0044059D">
        <w:rPr>
          <w:rFonts w:ascii="Times New Roman" w:hAnsi="Times New Roman" w:cs="Times New Roman"/>
          <w:sz w:val="24"/>
          <w:szCs w:val="24"/>
        </w:rPr>
        <w:t xml:space="preserve"> kod Hrvatske banke za obnovu i razvoj (HBOR) putem kreditiranja „ESIF Kredit za javnu rasvjetu“  u 2021. godini.</w:t>
      </w:r>
    </w:p>
    <w:p w14:paraId="6B67CBE3" w14:textId="77777777" w:rsidR="0044059D" w:rsidRPr="0044059D" w:rsidRDefault="0044059D" w:rsidP="0044059D">
      <w:pPr>
        <w:spacing w:after="0" w:line="360" w:lineRule="auto"/>
        <w:jc w:val="both"/>
        <w:rPr>
          <w:rFonts w:ascii="Times New Roman" w:hAnsi="Times New Roman" w:cs="Times New Roman"/>
          <w:sz w:val="24"/>
          <w:szCs w:val="24"/>
        </w:rPr>
      </w:pPr>
    </w:p>
    <w:p w14:paraId="63194006" w14:textId="729D5824" w:rsidR="00180552" w:rsidRPr="0044059D" w:rsidRDefault="00180552"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lastRenderedPageBreak/>
        <w:t xml:space="preserve">Program 1004 </w:t>
      </w:r>
      <w:r w:rsidR="00F001F4">
        <w:rPr>
          <w:rFonts w:ascii="Times New Roman" w:hAnsi="Times New Roman" w:cs="Times New Roman"/>
          <w:b/>
          <w:sz w:val="24"/>
          <w:szCs w:val="24"/>
        </w:rPr>
        <w:t xml:space="preserve">- </w:t>
      </w:r>
      <w:r w:rsidRPr="0044059D">
        <w:rPr>
          <w:rFonts w:ascii="Times New Roman" w:hAnsi="Times New Roman" w:cs="Times New Roman"/>
          <w:b/>
          <w:sz w:val="24"/>
          <w:szCs w:val="24"/>
        </w:rPr>
        <w:t>PROGRAM IZGRADNJE I REKONSTRUKCIJE KOMUNALNE INFRASTRUKTURE</w:t>
      </w:r>
    </w:p>
    <w:p w14:paraId="56C8BAC4" w14:textId="77777777" w:rsidR="00276957" w:rsidRDefault="00276957" w:rsidP="0044059D">
      <w:pPr>
        <w:spacing w:after="0" w:line="360" w:lineRule="auto"/>
        <w:jc w:val="both"/>
        <w:rPr>
          <w:rFonts w:ascii="Times New Roman" w:hAnsi="Times New Roman" w:cs="Times New Roman"/>
          <w:sz w:val="24"/>
          <w:szCs w:val="24"/>
        </w:rPr>
      </w:pPr>
    </w:p>
    <w:p w14:paraId="7DAA7CD4" w14:textId="47710B3B" w:rsidR="00180552" w:rsidRPr="0044059D" w:rsidRDefault="00180552"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 xml:space="preserve">U sklopu ovog razdjela planirani su rashodi za nabavu proizvedene dugotrajne imovine koji se odnose na modernizaciju i rekonstrukciju nerazvrstanih i lokalnih cesta, rekonstrukciju i izgradnju vodovoda i ostalih komunalnih objekata, rekonstrukciju i proširenje grobne kuće te rekonstrukciju i uređenje trga ispred buduće Galerije Slavka </w:t>
      </w:r>
      <w:proofErr w:type="spellStart"/>
      <w:r w:rsidRPr="0044059D">
        <w:rPr>
          <w:rFonts w:ascii="Times New Roman" w:hAnsi="Times New Roman" w:cs="Times New Roman"/>
          <w:sz w:val="24"/>
          <w:szCs w:val="24"/>
        </w:rPr>
        <w:t>Stolnika</w:t>
      </w:r>
      <w:proofErr w:type="spellEnd"/>
      <w:r w:rsidRPr="0044059D">
        <w:rPr>
          <w:rFonts w:ascii="Times New Roman" w:hAnsi="Times New Roman" w:cs="Times New Roman"/>
          <w:sz w:val="24"/>
          <w:szCs w:val="24"/>
        </w:rPr>
        <w:t xml:space="preserve">. </w:t>
      </w:r>
    </w:p>
    <w:p w14:paraId="57B902D3" w14:textId="77777777" w:rsidR="00276957" w:rsidRDefault="00276957" w:rsidP="0044059D">
      <w:pPr>
        <w:spacing w:after="0" w:line="360" w:lineRule="auto"/>
        <w:jc w:val="both"/>
        <w:rPr>
          <w:rFonts w:ascii="Times New Roman" w:hAnsi="Times New Roman" w:cs="Times New Roman"/>
          <w:sz w:val="24"/>
          <w:szCs w:val="24"/>
        </w:rPr>
      </w:pPr>
    </w:p>
    <w:p w14:paraId="7B38B130" w14:textId="6DB1C3FF" w:rsidR="00180552" w:rsidRPr="0044059D" w:rsidRDefault="00180552" w:rsidP="00276957">
      <w:pPr>
        <w:spacing w:after="0" w:line="360" w:lineRule="auto"/>
        <w:ind w:firstLine="708"/>
        <w:jc w:val="both"/>
        <w:rPr>
          <w:rFonts w:ascii="Times New Roman" w:hAnsi="Times New Roman" w:cs="Times New Roman"/>
          <w:b/>
          <w:sz w:val="24"/>
          <w:szCs w:val="24"/>
        </w:rPr>
      </w:pPr>
      <w:r w:rsidRPr="0044059D">
        <w:rPr>
          <w:rFonts w:ascii="Times New Roman" w:hAnsi="Times New Roman" w:cs="Times New Roman"/>
          <w:sz w:val="24"/>
          <w:szCs w:val="24"/>
        </w:rPr>
        <w:t>Za modernizaciju i rekonstrukciju nerazvrstanih i lokalnih cesta, koja ima za cilj poboljšanje kvalitete života lokalnog stanovništva kroz ulaganja u komunalnu infrastrukturu, planirano je zaduživanje u iznosu od 5.000.000,00 kuna</w:t>
      </w:r>
      <w:r w:rsidR="00276957">
        <w:rPr>
          <w:rFonts w:ascii="Times New Roman" w:hAnsi="Times New Roman" w:cs="Times New Roman"/>
          <w:sz w:val="24"/>
          <w:szCs w:val="24"/>
        </w:rPr>
        <w:t>, dok su u</w:t>
      </w:r>
      <w:r w:rsidRPr="0044059D">
        <w:rPr>
          <w:rFonts w:ascii="Times New Roman" w:hAnsi="Times New Roman" w:cs="Times New Roman"/>
          <w:sz w:val="24"/>
          <w:szCs w:val="24"/>
        </w:rPr>
        <w:t>kupni planirani rashodi 6.900.000,00 kuna.</w:t>
      </w:r>
    </w:p>
    <w:p w14:paraId="5F3BF3EF" w14:textId="77777777" w:rsidR="0044059D" w:rsidRDefault="0044059D" w:rsidP="0044059D">
      <w:pPr>
        <w:spacing w:after="0" w:line="360" w:lineRule="auto"/>
        <w:jc w:val="both"/>
        <w:rPr>
          <w:rFonts w:ascii="Times New Roman" w:hAnsi="Times New Roman" w:cs="Times New Roman"/>
          <w:b/>
          <w:sz w:val="24"/>
          <w:szCs w:val="24"/>
        </w:rPr>
      </w:pPr>
    </w:p>
    <w:p w14:paraId="1705CCF4" w14:textId="7C37DA09" w:rsidR="00180552" w:rsidRPr="0044059D" w:rsidRDefault="00180552"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t xml:space="preserve">Program 1005: </w:t>
      </w:r>
      <w:r w:rsidR="00F001F4">
        <w:rPr>
          <w:rFonts w:ascii="Times New Roman" w:hAnsi="Times New Roman" w:cs="Times New Roman"/>
          <w:b/>
          <w:sz w:val="24"/>
          <w:szCs w:val="24"/>
        </w:rPr>
        <w:t xml:space="preserve">- </w:t>
      </w:r>
      <w:r w:rsidR="0044059D">
        <w:rPr>
          <w:rFonts w:ascii="Times New Roman" w:hAnsi="Times New Roman" w:cs="Times New Roman"/>
          <w:b/>
          <w:sz w:val="24"/>
          <w:szCs w:val="24"/>
        </w:rPr>
        <w:t>RAZVOJ SPORTA I REKREACIJE</w:t>
      </w:r>
    </w:p>
    <w:p w14:paraId="095257C2" w14:textId="77777777" w:rsidR="00276957" w:rsidRDefault="00276957" w:rsidP="0044059D">
      <w:pPr>
        <w:spacing w:after="0" w:line="360" w:lineRule="auto"/>
        <w:jc w:val="both"/>
        <w:rPr>
          <w:rFonts w:ascii="Times New Roman" w:hAnsi="Times New Roman" w:cs="Times New Roman"/>
          <w:sz w:val="24"/>
          <w:szCs w:val="24"/>
        </w:rPr>
      </w:pPr>
    </w:p>
    <w:p w14:paraId="7A2BE5CB" w14:textId="6FAE35C9" w:rsidR="00180552" w:rsidRPr="0044059D" w:rsidRDefault="00180552"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Općina Donja Voća</w:t>
      </w:r>
      <w:r w:rsidRPr="0044059D">
        <w:rPr>
          <w:rFonts w:ascii="Times New Roman" w:hAnsi="Times New Roman" w:cs="Times New Roman"/>
          <w:b/>
          <w:sz w:val="24"/>
          <w:szCs w:val="24"/>
        </w:rPr>
        <w:t xml:space="preserve"> </w:t>
      </w:r>
      <w:r w:rsidRPr="0044059D">
        <w:rPr>
          <w:rFonts w:ascii="Times New Roman" w:hAnsi="Times New Roman" w:cs="Times New Roman"/>
          <w:sz w:val="24"/>
          <w:szCs w:val="24"/>
        </w:rPr>
        <w:t>financijskim sredstvima iz Proračuna Općine Donja Voća</w:t>
      </w:r>
      <w:r w:rsidRPr="0044059D">
        <w:rPr>
          <w:rFonts w:ascii="Times New Roman" w:hAnsi="Times New Roman" w:cs="Times New Roman"/>
          <w:b/>
          <w:sz w:val="24"/>
          <w:szCs w:val="24"/>
        </w:rPr>
        <w:t xml:space="preserve"> </w:t>
      </w:r>
      <w:r w:rsidRPr="0044059D">
        <w:rPr>
          <w:rFonts w:ascii="Times New Roman" w:hAnsi="Times New Roman" w:cs="Times New Roman"/>
          <w:sz w:val="24"/>
          <w:szCs w:val="24"/>
        </w:rPr>
        <w:t xml:space="preserve">za 2021. godinu sufinancira sportsku djelatnost. Programom javnih potreba u području sporta Općina Donja Voća iskazuje svoje opredjeljenje u ovoj djelatnosti. </w:t>
      </w:r>
    </w:p>
    <w:p w14:paraId="330430BA" w14:textId="77777777" w:rsidR="00276957" w:rsidRDefault="00276957" w:rsidP="0044059D">
      <w:pPr>
        <w:spacing w:after="0" w:line="360" w:lineRule="auto"/>
        <w:rPr>
          <w:rFonts w:ascii="Times New Roman" w:hAnsi="Times New Roman" w:cs="Times New Roman"/>
          <w:sz w:val="24"/>
          <w:szCs w:val="24"/>
        </w:rPr>
      </w:pPr>
    </w:p>
    <w:p w14:paraId="1B38A9D6" w14:textId="36FD6B25" w:rsidR="00180552" w:rsidRPr="0044059D" w:rsidRDefault="00E2565B" w:rsidP="00276957">
      <w:pPr>
        <w:spacing w:after="0" w:line="360" w:lineRule="auto"/>
        <w:ind w:firstLine="708"/>
        <w:rPr>
          <w:rFonts w:ascii="Times New Roman" w:hAnsi="Times New Roman" w:cs="Times New Roman"/>
          <w:sz w:val="24"/>
          <w:szCs w:val="24"/>
        </w:rPr>
      </w:pPr>
      <w:r w:rsidRPr="0044059D">
        <w:rPr>
          <w:rFonts w:ascii="Times New Roman" w:hAnsi="Times New Roman" w:cs="Times New Roman"/>
          <w:sz w:val="24"/>
          <w:szCs w:val="24"/>
        </w:rPr>
        <w:t>Za</w:t>
      </w:r>
      <w:r w:rsidR="00180552" w:rsidRPr="0044059D">
        <w:rPr>
          <w:rFonts w:ascii="Times New Roman" w:hAnsi="Times New Roman" w:cs="Times New Roman"/>
          <w:sz w:val="24"/>
          <w:szCs w:val="24"/>
        </w:rPr>
        <w:t xml:space="preserve"> izgradnj</w:t>
      </w:r>
      <w:r w:rsidRPr="0044059D">
        <w:rPr>
          <w:rFonts w:ascii="Times New Roman" w:hAnsi="Times New Roman" w:cs="Times New Roman"/>
          <w:sz w:val="24"/>
          <w:szCs w:val="24"/>
        </w:rPr>
        <w:t>u</w:t>
      </w:r>
      <w:r w:rsidR="00180552" w:rsidRPr="0044059D">
        <w:rPr>
          <w:rFonts w:ascii="Times New Roman" w:hAnsi="Times New Roman" w:cs="Times New Roman"/>
          <w:sz w:val="24"/>
          <w:szCs w:val="24"/>
        </w:rPr>
        <w:t xml:space="preserve"> sportske dvorane</w:t>
      </w:r>
      <w:r w:rsidRPr="0044059D">
        <w:rPr>
          <w:rFonts w:ascii="Times New Roman" w:hAnsi="Times New Roman" w:cs="Times New Roman"/>
          <w:sz w:val="24"/>
          <w:szCs w:val="24"/>
        </w:rPr>
        <w:t xml:space="preserve"> planirani su rashodi u iznos</w:t>
      </w:r>
      <w:r w:rsidR="00276957">
        <w:rPr>
          <w:rFonts w:ascii="Times New Roman" w:hAnsi="Times New Roman" w:cs="Times New Roman"/>
          <w:sz w:val="24"/>
          <w:szCs w:val="24"/>
        </w:rPr>
        <w:t>u</w:t>
      </w:r>
      <w:r w:rsidRPr="0044059D">
        <w:rPr>
          <w:rFonts w:ascii="Times New Roman" w:hAnsi="Times New Roman" w:cs="Times New Roman"/>
          <w:sz w:val="24"/>
          <w:szCs w:val="24"/>
        </w:rPr>
        <w:t xml:space="preserve"> od 3.000.000,00 kuna, a sredstva za potrebe ovog projekta planiraju se osigurati kroz pomoći proračunu iz drugih proračuna.</w:t>
      </w:r>
    </w:p>
    <w:p w14:paraId="76855BF0" w14:textId="77777777" w:rsidR="00276957" w:rsidRDefault="00276957" w:rsidP="0044059D">
      <w:pPr>
        <w:spacing w:after="0" w:line="360" w:lineRule="auto"/>
        <w:jc w:val="both"/>
        <w:rPr>
          <w:rFonts w:ascii="Times New Roman" w:hAnsi="Times New Roman" w:cs="Times New Roman"/>
          <w:sz w:val="24"/>
          <w:szCs w:val="24"/>
        </w:rPr>
      </w:pPr>
    </w:p>
    <w:p w14:paraId="5BCAC9F9" w14:textId="42CE1195" w:rsidR="00180552" w:rsidRPr="0044059D" w:rsidRDefault="00180552"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 xml:space="preserve">Planirano je 50.000,00 kuna rashoda za nabavu proizvedene dugotrajne imovine na stavci uređenje i održavanje sportskih igrališta. </w:t>
      </w:r>
    </w:p>
    <w:p w14:paraId="0D3EF579" w14:textId="77777777" w:rsidR="0044059D" w:rsidRDefault="0044059D" w:rsidP="0044059D">
      <w:pPr>
        <w:spacing w:after="0" w:line="360" w:lineRule="auto"/>
        <w:jc w:val="both"/>
        <w:rPr>
          <w:rFonts w:ascii="Times New Roman" w:hAnsi="Times New Roman" w:cs="Times New Roman"/>
          <w:b/>
          <w:sz w:val="24"/>
          <w:szCs w:val="24"/>
        </w:rPr>
      </w:pPr>
    </w:p>
    <w:p w14:paraId="6C0FAE21" w14:textId="7B2F0913" w:rsidR="00E2565B" w:rsidRPr="0044059D" w:rsidRDefault="00E2565B"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t xml:space="preserve">Program 1006 </w:t>
      </w:r>
      <w:r w:rsidR="00F001F4">
        <w:rPr>
          <w:rFonts w:ascii="Times New Roman" w:hAnsi="Times New Roman" w:cs="Times New Roman"/>
          <w:b/>
          <w:sz w:val="24"/>
          <w:szCs w:val="24"/>
        </w:rPr>
        <w:t xml:space="preserve">- </w:t>
      </w:r>
      <w:r w:rsidRPr="0044059D">
        <w:rPr>
          <w:rFonts w:ascii="Times New Roman" w:hAnsi="Times New Roman" w:cs="Times New Roman"/>
          <w:b/>
          <w:sz w:val="24"/>
          <w:szCs w:val="24"/>
        </w:rPr>
        <w:t>PROMICANJE KULTURE I ZAŠTITA KULTURNE BAŠTINE</w:t>
      </w:r>
    </w:p>
    <w:p w14:paraId="294D723F" w14:textId="77777777" w:rsidR="00276957" w:rsidRDefault="00276957" w:rsidP="0044059D">
      <w:pPr>
        <w:spacing w:after="0" w:line="360" w:lineRule="auto"/>
        <w:jc w:val="both"/>
        <w:rPr>
          <w:rFonts w:ascii="Times New Roman" w:hAnsi="Times New Roman" w:cs="Times New Roman"/>
          <w:sz w:val="24"/>
          <w:szCs w:val="24"/>
        </w:rPr>
      </w:pPr>
    </w:p>
    <w:p w14:paraId="309815D6" w14:textId="75250C15" w:rsidR="00E2565B" w:rsidRPr="0044059D" w:rsidRDefault="00E2565B"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 xml:space="preserve">Ovaj Program javnih potreba predviđa ulaganja u nabavku video nadzor za špilju Vindija, koji se planira djelomično financirati i iz pomoći proračunu iz drugih proračuna, te rekonstrukciju zgrade za Galeriju Slavka </w:t>
      </w:r>
      <w:proofErr w:type="spellStart"/>
      <w:r w:rsidRPr="0044059D">
        <w:rPr>
          <w:rFonts w:ascii="Times New Roman" w:hAnsi="Times New Roman" w:cs="Times New Roman"/>
          <w:sz w:val="24"/>
          <w:szCs w:val="24"/>
        </w:rPr>
        <w:t>Stolnika</w:t>
      </w:r>
      <w:proofErr w:type="spellEnd"/>
      <w:r w:rsidRPr="0044059D">
        <w:rPr>
          <w:rFonts w:ascii="Times New Roman" w:hAnsi="Times New Roman" w:cs="Times New Roman"/>
          <w:sz w:val="24"/>
          <w:szCs w:val="24"/>
        </w:rPr>
        <w:t>.</w:t>
      </w:r>
    </w:p>
    <w:p w14:paraId="31188687" w14:textId="1B24B507" w:rsidR="00180552" w:rsidRDefault="00180552" w:rsidP="0044059D">
      <w:pPr>
        <w:spacing w:after="0" w:line="360" w:lineRule="auto"/>
        <w:jc w:val="both"/>
        <w:rPr>
          <w:rFonts w:ascii="Times New Roman" w:hAnsi="Times New Roman" w:cs="Times New Roman"/>
          <w:b/>
          <w:sz w:val="24"/>
          <w:szCs w:val="24"/>
        </w:rPr>
      </w:pPr>
    </w:p>
    <w:p w14:paraId="6A4194B9" w14:textId="70F36C79" w:rsidR="00276957" w:rsidRDefault="00276957" w:rsidP="0044059D">
      <w:pPr>
        <w:spacing w:after="0" w:line="360" w:lineRule="auto"/>
        <w:jc w:val="both"/>
        <w:rPr>
          <w:rFonts w:ascii="Times New Roman" w:hAnsi="Times New Roman" w:cs="Times New Roman"/>
          <w:b/>
          <w:sz w:val="24"/>
          <w:szCs w:val="24"/>
        </w:rPr>
      </w:pPr>
    </w:p>
    <w:p w14:paraId="4595540B" w14:textId="77777777" w:rsidR="00276957" w:rsidRPr="0044059D" w:rsidRDefault="00276957" w:rsidP="0044059D">
      <w:pPr>
        <w:spacing w:after="0" w:line="360" w:lineRule="auto"/>
        <w:jc w:val="both"/>
        <w:rPr>
          <w:rFonts w:ascii="Times New Roman" w:hAnsi="Times New Roman" w:cs="Times New Roman"/>
          <w:b/>
          <w:sz w:val="24"/>
          <w:szCs w:val="24"/>
        </w:rPr>
      </w:pPr>
    </w:p>
    <w:p w14:paraId="58835A59" w14:textId="744DD019" w:rsidR="00E2565B" w:rsidRPr="0044059D" w:rsidRDefault="00E2565B"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lastRenderedPageBreak/>
        <w:t xml:space="preserve">Program 1007 </w:t>
      </w:r>
      <w:r w:rsidR="00F001F4">
        <w:rPr>
          <w:rFonts w:ascii="Times New Roman" w:hAnsi="Times New Roman" w:cs="Times New Roman"/>
          <w:b/>
          <w:sz w:val="24"/>
          <w:szCs w:val="24"/>
        </w:rPr>
        <w:t>-</w:t>
      </w:r>
      <w:r w:rsidRPr="0044059D">
        <w:rPr>
          <w:rFonts w:ascii="Times New Roman" w:hAnsi="Times New Roman" w:cs="Times New Roman"/>
          <w:b/>
          <w:sz w:val="24"/>
          <w:szCs w:val="24"/>
        </w:rPr>
        <w:t xml:space="preserve"> RAZVOJ CIVILNOG DRUŠTVA</w:t>
      </w:r>
    </w:p>
    <w:p w14:paraId="2514E8D4" w14:textId="77777777" w:rsidR="00276957" w:rsidRDefault="00276957"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5200C75C" w14:textId="0CC60E07" w:rsidR="00E2565B" w:rsidRPr="0044059D" w:rsidRDefault="00E2565B" w:rsidP="00276957">
      <w:pPr>
        <w:shd w:val="clear" w:color="auto" w:fill="FFFFFF"/>
        <w:spacing w:after="0" w:line="360" w:lineRule="auto"/>
        <w:ind w:firstLine="708"/>
        <w:jc w:val="both"/>
        <w:textAlignment w:val="baseline"/>
        <w:outlineLvl w:val="1"/>
        <w:rPr>
          <w:rFonts w:ascii="Times New Roman" w:hAnsi="Times New Roman" w:cs="Times New Roman"/>
          <w:sz w:val="24"/>
          <w:szCs w:val="24"/>
        </w:rPr>
      </w:pPr>
      <w:r w:rsidRPr="0044059D">
        <w:rPr>
          <w:rFonts w:ascii="Times New Roman" w:hAnsi="Times New Roman" w:cs="Times New Roman"/>
          <w:sz w:val="24"/>
          <w:szCs w:val="24"/>
        </w:rPr>
        <w:t xml:space="preserve">U </w:t>
      </w:r>
      <w:r w:rsidR="002E6002" w:rsidRPr="0044059D">
        <w:rPr>
          <w:rFonts w:ascii="Times New Roman" w:hAnsi="Times New Roman" w:cs="Times New Roman"/>
          <w:sz w:val="24"/>
          <w:szCs w:val="24"/>
        </w:rPr>
        <w:t>sklopu ovog razdjela planirane su aktivnosti koje se odnose na</w:t>
      </w:r>
      <w:r w:rsidRPr="0044059D">
        <w:rPr>
          <w:rFonts w:ascii="Times New Roman" w:hAnsi="Times New Roman" w:cs="Times New Roman"/>
          <w:sz w:val="24"/>
          <w:szCs w:val="24"/>
        </w:rPr>
        <w:t xml:space="preserve"> sufinanci</w:t>
      </w:r>
      <w:r w:rsidR="002E6002" w:rsidRPr="0044059D">
        <w:rPr>
          <w:rFonts w:ascii="Times New Roman" w:hAnsi="Times New Roman" w:cs="Times New Roman"/>
          <w:sz w:val="24"/>
          <w:szCs w:val="24"/>
        </w:rPr>
        <w:t>ranje</w:t>
      </w:r>
      <w:r w:rsidRPr="0044059D">
        <w:rPr>
          <w:rFonts w:ascii="Times New Roman" w:hAnsi="Times New Roman" w:cs="Times New Roman"/>
          <w:sz w:val="24"/>
          <w:szCs w:val="24"/>
        </w:rPr>
        <w:t xml:space="preserve"> rad</w:t>
      </w:r>
      <w:r w:rsidR="002E6002" w:rsidRPr="0044059D">
        <w:rPr>
          <w:rFonts w:ascii="Times New Roman" w:hAnsi="Times New Roman" w:cs="Times New Roman"/>
          <w:sz w:val="24"/>
          <w:szCs w:val="24"/>
        </w:rPr>
        <w:t>a</w:t>
      </w:r>
      <w:r w:rsidRPr="0044059D">
        <w:rPr>
          <w:rFonts w:ascii="Times New Roman" w:hAnsi="Times New Roman" w:cs="Times New Roman"/>
          <w:sz w:val="24"/>
          <w:szCs w:val="24"/>
        </w:rPr>
        <w:t xml:space="preserve"> udruga koje djeluju na području općine Donja Voća. Aktivnosti udruga financirat će se u skladu s Zakonom o udrugama (Narodne novine  74/14, </w:t>
      </w:r>
      <w:hyperlink r:id="rId6" w:tgtFrame="_blank" w:history="1">
        <w:r w:rsidRPr="0044059D">
          <w:rPr>
            <w:rFonts w:ascii="Times New Roman" w:hAnsi="Times New Roman" w:cs="Times New Roman"/>
            <w:sz w:val="24"/>
            <w:szCs w:val="24"/>
          </w:rPr>
          <w:t>70/17</w:t>
        </w:r>
      </w:hyperlink>
      <w:r w:rsidRPr="0044059D">
        <w:rPr>
          <w:rFonts w:ascii="Times New Roman" w:hAnsi="Times New Roman" w:cs="Times New Roman"/>
          <w:sz w:val="24"/>
          <w:szCs w:val="24"/>
        </w:rPr>
        <w:t>, 98/19) i Uredbom o kriterijima, mjerilima i postupcima financiranja i ugovaranja programa i projekata od interesa za opće dobro koje provode udruge ( Narodne novine 26/2015).</w:t>
      </w:r>
    </w:p>
    <w:p w14:paraId="03463567" w14:textId="77777777" w:rsidR="00276957" w:rsidRDefault="00276957" w:rsidP="0044059D">
      <w:pPr>
        <w:spacing w:after="0" w:line="360" w:lineRule="auto"/>
        <w:jc w:val="both"/>
        <w:rPr>
          <w:rFonts w:ascii="Times New Roman" w:hAnsi="Times New Roman" w:cs="Times New Roman"/>
          <w:sz w:val="24"/>
          <w:szCs w:val="24"/>
        </w:rPr>
      </w:pPr>
    </w:p>
    <w:p w14:paraId="080C114F" w14:textId="34BAF498" w:rsidR="00E2565B" w:rsidRPr="0044059D" w:rsidRDefault="00E2565B"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Planirana je i potpora programima vjerskih zajednica u iznosu od 10.000,00 kuna.</w:t>
      </w:r>
    </w:p>
    <w:p w14:paraId="33F0C100" w14:textId="77777777" w:rsidR="0044059D" w:rsidRDefault="0044059D" w:rsidP="0044059D">
      <w:pPr>
        <w:spacing w:after="0" w:line="360" w:lineRule="auto"/>
        <w:jc w:val="both"/>
        <w:rPr>
          <w:rFonts w:ascii="Times New Roman" w:hAnsi="Times New Roman" w:cs="Times New Roman"/>
          <w:b/>
          <w:sz w:val="24"/>
          <w:szCs w:val="24"/>
        </w:rPr>
      </w:pPr>
    </w:p>
    <w:p w14:paraId="476071FD" w14:textId="6835544D" w:rsidR="00E2565B" w:rsidRPr="0044059D" w:rsidRDefault="00E2565B"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t xml:space="preserve">Program  1008 </w:t>
      </w:r>
      <w:r w:rsidR="00F001F4">
        <w:rPr>
          <w:rFonts w:ascii="Times New Roman" w:hAnsi="Times New Roman" w:cs="Times New Roman"/>
          <w:b/>
          <w:sz w:val="24"/>
          <w:szCs w:val="24"/>
        </w:rPr>
        <w:t>-</w:t>
      </w:r>
      <w:r w:rsidRPr="0044059D">
        <w:rPr>
          <w:rFonts w:ascii="Times New Roman" w:hAnsi="Times New Roman" w:cs="Times New Roman"/>
          <w:b/>
          <w:sz w:val="24"/>
          <w:szCs w:val="24"/>
        </w:rPr>
        <w:t xml:space="preserve">  PROTUPOŽARNA I CIVILNA ZAŠTITA</w:t>
      </w:r>
    </w:p>
    <w:p w14:paraId="3AF71A5B" w14:textId="77777777" w:rsidR="00276957" w:rsidRDefault="00276957" w:rsidP="0044059D">
      <w:pPr>
        <w:spacing w:after="0" w:line="360" w:lineRule="auto"/>
        <w:jc w:val="both"/>
        <w:rPr>
          <w:rFonts w:ascii="Times New Roman" w:hAnsi="Times New Roman" w:cs="Times New Roman"/>
          <w:sz w:val="24"/>
          <w:szCs w:val="24"/>
        </w:rPr>
      </w:pPr>
    </w:p>
    <w:p w14:paraId="1372BEC3" w14:textId="2E34CF07" w:rsidR="00E2565B" w:rsidRPr="0044059D" w:rsidRDefault="00E2565B" w:rsidP="00276957">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Financiranje dobrovoljnog vatrogasnog društva regulirano je Zakonom o vatrogastvu. Aktivnost za Civilnu zaštitu temeljena je na Zakonu o zaštiti i spašavanju i Civilnoj zaštiti.</w:t>
      </w:r>
    </w:p>
    <w:p w14:paraId="02DDC01B" w14:textId="77777777" w:rsidR="00F001F4" w:rsidRDefault="00F001F4" w:rsidP="0044059D">
      <w:pPr>
        <w:spacing w:after="0" w:line="360" w:lineRule="auto"/>
        <w:jc w:val="both"/>
        <w:rPr>
          <w:rFonts w:ascii="Times New Roman" w:hAnsi="Times New Roman" w:cs="Times New Roman"/>
          <w:sz w:val="24"/>
          <w:szCs w:val="24"/>
        </w:rPr>
      </w:pPr>
    </w:p>
    <w:p w14:paraId="5967CC3F" w14:textId="48B27FCD" w:rsidR="0044059D" w:rsidRPr="00F001F4" w:rsidRDefault="00E2565B" w:rsidP="00F001F4">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Za potrebe provođenja vatrogasne djelatnosti planira se nabavka vatrogasnog vozila u 2021.godini, koja bi se financirala zaduživanjem u iznosu od 2.000.000,00 kuna.</w:t>
      </w:r>
    </w:p>
    <w:p w14:paraId="33106A2C" w14:textId="77777777" w:rsidR="0044059D" w:rsidRDefault="0044059D" w:rsidP="0044059D">
      <w:pPr>
        <w:spacing w:after="0" w:line="360" w:lineRule="auto"/>
        <w:jc w:val="both"/>
        <w:rPr>
          <w:rFonts w:ascii="Times New Roman" w:hAnsi="Times New Roman" w:cs="Times New Roman"/>
          <w:b/>
          <w:sz w:val="24"/>
          <w:szCs w:val="24"/>
        </w:rPr>
      </w:pPr>
    </w:p>
    <w:p w14:paraId="47874356" w14:textId="4D528B18" w:rsidR="00E2565B" w:rsidRPr="0044059D" w:rsidRDefault="00AB6E86"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t xml:space="preserve">Program 1009 </w:t>
      </w:r>
      <w:r w:rsidR="00F001F4">
        <w:rPr>
          <w:rFonts w:ascii="Times New Roman" w:hAnsi="Times New Roman" w:cs="Times New Roman"/>
          <w:b/>
          <w:sz w:val="24"/>
          <w:szCs w:val="24"/>
        </w:rPr>
        <w:t xml:space="preserve">- </w:t>
      </w:r>
      <w:r w:rsidRPr="0044059D">
        <w:rPr>
          <w:rFonts w:ascii="Times New Roman" w:hAnsi="Times New Roman" w:cs="Times New Roman"/>
          <w:b/>
          <w:sz w:val="24"/>
          <w:szCs w:val="24"/>
        </w:rPr>
        <w:t xml:space="preserve">PREDŠKOLSKI ODGOJ </w:t>
      </w:r>
    </w:p>
    <w:p w14:paraId="0C28CAE8" w14:textId="77777777" w:rsidR="00F001F4" w:rsidRDefault="00F001F4" w:rsidP="00F001F4">
      <w:pPr>
        <w:spacing w:after="0" w:line="360" w:lineRule="auto"/>
        <w:ind w:firstLine="708"/>
        <w:jc w:val="both"/>
        <w:rPr>
          <w:rFonts w:ascii="Times New Roman" w:hAnsi="Times New Roman" w:cs="Times New Roman"/>
          <w:sz w:val="24"/>
          <w:szCs w:val="24"/>
        </w:rPr>
      </w:pPr>
    </w:p>
    <w:p w14:paraId="47D77EAA" w14:textId="24C7482E" w:rsidR="00E2565B" w:rsidRPr="0044059D" w:rsidRDefault="002E6002" w:rsidP="00F001F4">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U sklopu ovog razdjela planirani su rashodi za sufinanciranje boravka djece u dječjim vrtićima, sufinanciranje male škole, potpora za djecu koja ne pohađaju dječji vrtić i rekonstrukcija prostora u osnovnoj školi za dječji vrtić.</w:t>
      </w:r>
    </w:p>
    <w:p w14:paraId="6C4C5DAC" w14:textId="77777777" w:rsidR="00F001F4" w:rsidRDefault="00F001F4" w:rsidP="0044059D">
      <w:pPr>
        <w:spacing w:after="0" w:line="360" w:lineRule="auto"/>
        <w:jc w:val="both"/>
        <w:outlineLvl w:val="0"/>
        <w:rPr>
          <w:rFonts w:ascii="Times New Roman" w:hAnsi="Times New Roman" w:cs="Times New Roman"/>
          <w:sz w:val="24"/>
          <w:szCs w:val="24"/>
        </w:rPr>
      </w:pPr>
    </w:p>
    <w:p w14:paraId="5BDD652C" w14:textId="31CEF9A8" w:rsidR="002E6002" w:rsidRPr="0044059D" w:rsidRDefault="002E6002" w:rsidP="00F001F4">
      <w:pPr>
        <w:spacing w:after="0" w:line="360" w:lineRule="auto"/>
        <w:ind w:firstLine="708"/>
        <w:jc w:val="both"/>
        <w:outlineLvl w:val="0"/>
        <w:rPr>
          <w:rFonts w:ascii="Times New Roman" w:hAnsi="Times New Roman" w:cs="Times New Roman"/>
          <w:sz w:val="24"/>
          <w:szCs w:val="24"/>
        </w:rPr>
      </w:pPr>
      <w:r w:rsidRPr="0044059D">
        <w:rPr>
          <w:rFonts w:ascii="Times New Roman" w:hAnsi="Times New Roman" w:cs="Times New Roman"/>
          <w:sz w:val="24"/>
          <w:szCs w:val="24"/>
        </w:rPr>
        <w:t>Rekonstrukcijom prostora u osnovnoj školi za dječji vrtić osigurat će se adekvatan prostor za ostvarivanje organizirane njege, odgoja, obrazovanja i zaštite djece do polaska u školu u općini Donja Voća. Za financiranje ove aktivnosti planirano je zaduživanje u 2021.godini u iznosu od 2.000.000,00 kuna.</w:t>
      </w:r>
    </w:p>
    <w:p w14:paraId="2152A9E0" w14:textId="77777777" w:rsidR="0044059D" w:rsidRDefault="0044059D" w:rsidP="0044059D">
      <w:pPr>
        <w:spacing w:after="0" w:line="360" w:lineRule="auto"/>
        <w:jc w:val="both"/>
        <w:rPr>
          <w:rFonts w:ascii="Times New Roman" w:hAnsi="Times New Roman" w:cs="Times New Roman"/>
          <w:b/>
          <w:sz w:val="24"/>
          <w:szCs w:val="24"/>
        </w:rPr>
      </w:pPr>
    </w:p>
    <w:p w14:paraId="21AA579C" w14:textId="3C984B12" w:rsidR="00AB6E86" w:rsidRPr="0044059D" w:rsidRDefault="00AB6E86"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t>Program 10</w:t>
      </w:r>
      <w:r w:rsidR="002E6002" w:rsidRPr="0044059D">
        <w:rPr>
          <w:rFonts w:ascii="Times New Roman" w:hAnsi="Times New Roman" w:cs="Times New Roman"/>
          <w:b/>
          <w:sz w:val="24"/>
          <w:szCs w:val="24"/>
        </w:rPr>
        <w:t>10</w:t>
      </w:r>
      <w:r w:rsidRPr="0044059D">
        <w:rPr>
          <w:rFonts w:ascii="Times New Roman" w:hAnsi="Times New Roman" w:cs="Times New Roman"/>
          <w:b/>
          <w:sz w:val="24"/>
          <w:szCs w:val="24"/>
        </w:rPr>
        <w:t xml:space="preserve"> </w:t>
      </w:r>
      <w:r w:rsidR="00F001F4">
        <w:rPr>
          <w:rFonts w:ascii="Times New Roman" w:hAnsi="Times New Roman" w:cs="Times New Roman"/>
          <w:b/>
          <w:sz w:val="24"/>
          <w:szCs w:val="24"/>
        </w:rPr>
        <w:t xml:space="preserve">- </w:t>
      </w:r>
      <w:r w:rsidR="002E6002" w:rsidRPr="0044059D">
        <w:rPr>
          <w:rFonts w:ascii="Times New Roman" w:hAnsi="Times New Roman" w:cs="Times New Roman"/>
          <w:b/>
          <w:sz w:val="24"/>
          <w:szCs w:val="24"/>
        </w:rPr>
        <w:t>ŠKOLSKA DJECA</w:t>
      </w:r>
    </w:p>
    <w:p w14:paraId="64DC08ED" w14:textId="77777777" w:rsidR="00F001F4" w:rsidRDefault="00F001F4" w:rsidP="00F001F4">
      <w:pPr>
        <w:spacing w:after="0" w:line="360" w:lineRule="auto"/>
        <w:ind w:firstLine="708"/>
        <w:jc w:val="both"/>
        <w:rPr>
          <w:rFonts w:ascii="Times New Roman" w:hAnsi="Times New Roman" w:cs="Times New Roman"/>
          <w:sz w:val="24"/>
          <w:szCs w:val="24"/>
        </w:rPr>
      </w:pPr>
    </w:p>
    <w:p w14:paraId="73A84EA0" w14:textId="13FCD09E" w:rsidR="002E6002" w:rsidRPr="0044059D" w:rsidRDefault="002E6002" w:rsidP="00F001F4">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U sklopu ovog razdjela planirani su rashodi za sufinanciranje škole plivanja, prehrana za socijalno ugroženu djecu i božićni darovi te sufinanciranje školskih udžbenika.</w:t>
      </w:r>
    </w:p>
    <w:p w14:paraId="25716BD0" w14:textId="101F7D1D" w:rsidR="0044059D" w:rsidRDefault="0044059D" w:rsidP="0044059D">
      <w:pPr>
        <w:spacing w:after="0" w:line="360" w:lineRule="auto"/>
        <w:jc w:val="both"/>
        <w:rPr>
          <w:rFonts w:ascii="Times New Roman" w:hAnsi="Times New Roman" w:cs="Times New Roman"/>
          <w:b/>
          <w:sz w:val="24"/>
          <w:szCs w:val="24"/>
        </w:rPr>
      </w:pPr>
    </w:p>
    <w:p w14:paraId="7607D022" w14:textId="34C62D92" w:rsidR="00AB6E86" w:rsidRPr="0044059D" w:rsidRDefault="00AB6E86"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lastRenderedPageBreak/>
        <w:t>Program 10</w:t>
      </w:r>
      <w:r w:rsidR="002E6002" w:rsidRPr="0044059D">
        <w:rPr>
          <w:rFonts w:ascii="Times New Roman" w:hAnsi="Times New Roman" w:cs="Times New Roman"/>
          <w:b/>
          <w:sz w:val="24"/>
          <w:szCs w:val="24"/>
        </w:rPr>
        <w:t>11</w:t>
      </w:r>
      <w:r w:rsidRPr="0044059D">
        <w:rPr>
          <w:rFonts w:ascii="Times New Roman" w:hAnsi="Times New Roman" w:cs="Times New Roman"/>
          <w:b/>
          <w:sz w:val="24"/>
          <w:szCs w:val="24"/>
        </w:rPr>
        <w:t xml:space="preserve"> </w:t>
      </w:r>
      <w:r w:rsidR="00F001F4">
        <w:rPr>
          <w:rFonts w:ascii="Times New Roman" w:hAnsi="Times New Roman" w:cs="Times New Roman"/>
          <w:b/>
          <w:sz w:val="24"/>
          <w:szCs w:val="24"/>
        </w:rPr>
        <w:t xml:space="preserve">- </w:t>
      </w:r>
      <w:r w:rsidR="002E6002" w:rsidRPr="0044059D">
        <w:rPr>
          <w:rFonts w:ascii="Times New Roman" w:hAnsi="Times New Roman" w:cs="Times New Roman"/>
          <w:b/>
          <w:sz w:val="24"/>
          <w:szCs w:val="24"/>
        </w:rPr>
        <w:t>JAVNE POTREBE U SOCIJALNOJ SKRBI</w:t>
      </w:r>
    </w:p>
    <w:p w14:paraId="44C4D3A7" w14:textId="77777777" w:rsidR="00F001F4" w:rsidRDefault="00F001F4" w:rsidP="00F001F4">
      <w:pPr>
        <w:spacing w:after="0" w:line="360" w:lineRule="auto"/>
        <w:ind w:firstLine="708"/>
        <w:jc w:val="both"/>
        <w:rPr>
          <w:rFonts w:ascii="Times New Roman" w:hAnsi="Times New Roman" w:cs="Times New Roman"/>
          <w:sz w:val="24"/>
          <w:szCs w:val="24"/>
        </w:rPr>
      </w:pPr>
    </w:p>
    <w:p w14:paraId="1FEF355B" w14:textId="684F4988" w:rsidR="002E6002" w:rsidRPr="0044059D" w:rsidRDefault="00AB6E86" w:rsidP="00F001F4">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 xml:space="preserve">Ovim programom određuju se oblici i mjere socijalne skrbi koji su namijenjeni </w:t>
      </w:r>
      <w:r w:rsidR="002E6002" w:rsidRPr="0044059D">
        <w:rPr>
          <w:rFonts w:ascii="Times New Roman" w:hAnsi="Times New Roman" w:cs="Times New Roman"/>
          <w:sz w:val="24"/>
          <w:szCs w:val="24"/>
        </w:rPr>
        <w:t>socijalno ugroženim mještanima te humanitarni program Crvenog križa.</w:t>
      </w:r>
    </w:p>
    <w:p w14:paraId="398B018D" w14:textId="77777777" w:rsidR="00F001F4" w:rsidRDefault="00F001F4" w:rsidP="0044059D">
      <w:pPr>
        <w:autoSpaceDE w:val="0"/>
        <w:autoSpaceDN w:val="0"/>
        <w:adjustRightInd w:val="0"/>
        <w:spacing w:after="0" w:line="360" w:lineRule="auto"/>
        <w:jc w:val="both"/>
        <w:rPr>
          <w:rFonts w:ascii="Times New Roman" w:hAnsi="Times New Roman" w:cs="Times New Roman"/>
          <w:sz w:val="24"/>
          <w:szCs w:val="24"/>
        </w:rPr>
      </w:pPr>
    </w:p>
    <w:p w14:paraId="22CF922F" w14:textId="0C0F58F4" w:rsidR="002E6002" w:rsidRPr="0044059D" w:rsidRDefault="002E6002" w:rsidP="00F001F4">
      <w:pPr>
        <w:autoSpaceDE w:val="0"/>
        <w:autoSpaceDN w:val="0"/>
        <w:adjustRightInd w:val="0"/>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 xml:space="preserve">Također, predviđeno je i 446.400,00 kuna za EU projekt Zaželi. U okviru EU projekta Zaželi predviđa se sufinanciranje projekta koji ima za cilj zapošljavanje 5 teže </w:t>
      </w:r>
      <w:proofErr w:type="spellStart"/>
      <w:r w:rsidRPr="0044059D">
        <w:rPr>
          <w:rFonts w:ascii="Times New Roman" w:hAnsi="Times New Roman" w:cs="Times New Roman"/>
          <w:sz w:val="24"/>
          <w:szCs w:val="24"/>
        </w:rPr>
        <w:t>zapošljivih</w:t>
      </w:r>
      <w:proofErr w:type="spellEnd"/>
      <w:r w:rsidRPr="0044059D">
        <w:rPr>
          <w:rFonts w:ascii="Times New Roman" w:hAnsi="Times New Roman" w:cs="Times New Roman"/>
          <w:sz w:val="24"/>
          <w:szCs w:val="24"/>
        </w:rPr>
        <w:t xml:space="preserve"> žena u nepovoljnom položaju s područja općine Donja Voća koj</w:t>
      </w:r>
      <w:r w:rsidR="000B51CD">
        <w:rPr>
          <w:rFonts w:ascii="Times New Roman" w:hAnsi="Times New Roman" w:cs="Times New Roman"/>
          <w:sz w:val="24"/>
          <w:szCs w:val="24"/>
        </w:rPr>
        <w:t>e</w:t>
      </w:r>
      <w:r w:rsidRPr="0044059D">
        <w:rPr>
          <w:rFonts w:ascii="Times New Roman" w:hAnsi="Times New Roman" w:cs="Times New Roman"/>
          <w:sz w:val="24"/>
          <w:szCs w:val="24"/>
        </w:rPr>
        <w:t xml:space="preserve"> će pružati podršku i pomoć u kući za 30 korisnika. Aktivnost se provodi temeljem Ugovora o dodjeli bespovratnih sredstava Kodni broj: UP.02.1.1.13.0309 temeljem kojeg je Općini Donja Voća dodijeljeno ukupno 458.600,00 kn bespovratnih sredstava, od kojih je 446.400,00 planirano za 2021.godinu.</w:t>
      </w:r>
    </w:p>
    <w:p w14:paraId="2352C913" w14:textId="4FAE7DE4" w:rsidR="002E6002" w:rsidRPr="0044059D" w:rsidRDefault="002E6002" w:rsidP="0044059D">
      <w:pPr>
        <w:spacing w:after="0" w:line="360" w:lineRule="auto"/>
        <w:jc w:val="both"/>
        <w:rPr>
          <w:rFonts w:ascii="Times New Roman" w:hAnsi="Times New Roman" w:cs="Times New Roman"/>
          <w:sz w:val="24"/>
          <w:szCs w:val="24"/>
        </w:rPr>
      </w:pPr>
    </w:p>
    <w:p w14:paraId="74206D71" w14:textId="6AB20D10" w:rsidR="002E6002" w:rsidRPr="0044059D" w:rsidRDefault="002E6002" w:rsidP="0044059D">
      <w:pPr>
        <w:spacing w:after="0" w:line="360" w:lineRule="auto"/>
        <w:jc w:val="both"/>
        <w:rPr>
          <w:rFonts w:ascii="Times New Roman" w:hAnsi="Times New Roman" w:cs="Times New Roman"/>
          <w:b/>
          <w:bCs/>
          <w:sz w:val="24"/>
          <w:szCs w:val="24"/>
        </w:rPr>
      </w:pPr>
      <w:r w:rsidRPr="0044059D">
        <w:rPr>
          <w:rFonts w:ascii="Times New Roman" w:hAnsi="Times New Roman" w:cs="Times New Roman"/>
          <w:b/>
          <w:bCs/>
          <w:sz w:val="24"/>
          <w:szCs w:val="24"/>
        </w:rPr>
        <w:t>Program 1012   POTPORA MLADIM OBITELJIMA</w:t>
      </w:r>
    </w:p>
    <w:p w14:paraId="517C2305" w14:textId="77777777" w:rsidR="00F001F4" w:rsidRDefault="00F001F4" w:rsidP="0044059D">
      <w:pPr>
        <w:spacing w:after="0" w:line="360" w:lineRule="auto"/>
        <w:jc w:val="both"/>
        <w:rPr>
          <w:rFonts w:ascii="Times New Roman" w:hAnsi="Times New Roman" w:cs="Times New Roman"/>
          <w:sz w:val="24"/>
          <w:szCs w:val="24"/>
        </w:rPr>
      </w:pPr>
    </w:p>
    <w:p w14:paraId="06C00D75" w14:textId="4DF88110" w:rsidR="002E6002" w:rsidRPr="0044059D" w:rsidRDefault="002E6002" w:rsidP="00F001F4">
      <w:pPr>
        <w:spacing w:after="0" w:line="360" w:lineRule="auto"/>
        <w:ind w:firstLine="708"/>
        <w:jc w:val="both"/>
        <w:rPr>
          <w:rFonts w:ascii="Times New Roman" w:hAnsi="Times New Roman" w:cs="Times New Roman"/>
          <w:sz w:val="24"/>
          <w:szCs w:val="24"/>
        </w:rPr>
      </w:pPr>
      <w:r w:rsidRPr="0044059D">
        <w:rPr>
          <w:rFonts w:ascii="Times New Roman" w:hAnsi="Times New Roman" w:cs="Times New Roman"/>
          <w:sz w:val="24"/>
          <w:szCs w:val="24"/>
        </w:rPr>
        <w:t>O</w:t>
      </w:r>
      <w:r w:rsidR="00AB6E86" w:rsidRPr="0044059D">
        <w:rPr>
          <w:rFonts w:ascii="Times New Roman" w:hAnsi="Times New Roman" w:cs="Times New Roman"/>
          <w:sz w:val="24"/>
          <w:szCs w:val="24"/>
        </w:rPr>
        <w:t xml:space="preserve">vim programom se želi pomoći mladim obiteljima </w:t>
      </w:r>
      <w:r w:rsidRPr="0044059D">
        <w:rPr>
          <w:rFonts w:ascii="Times New Roman" w:hAnsi="Times New Roman" w:cs="Times New Roman"/>
          <w:sz w:val="24"/>
          <w:szCs w:val="24"/>
        </w:rPr>
        <w:t>kod gradnje i adaptacije kuće. Također su predviđene i donacije za novorođenu djecu.</w:t>
      </w:r>
    </w:p>
    <w:p w14:paraId="74A2D19D" w14:textId="77777777" w:rsidR="0044059D" w:rsidRDefault="0044059D" w:rsidP="0044059D">
      <w:pPr>
        <w:spacing w:after="0" w:line="360" w:lineRule="auto"/>
        <w:jc w:val="both"/>
        <w:rPr>
          <w:rFonts w:ascii="Times New Roman" w:hAnsi="Times New Roman" w:cs="Times New Roman"/>
          <w:b/>
          <w:sz w:val="24"/>
          <w:szCs w:val="24"/>
        </w:rPr>
      </w:pPr>
    </w:p>
    <w:p w14:paraId="4DA4DD26" w14:textId="0B41C157" w:rsidR="00AB6E86" w:rsidRPr="0044059D" w:rsidRDefault="00AB6E86" w:rsidP="0044059D">
      <w:pPr>
        <w:spacing w:after="0" w:line="360" w:lineRule="auto"/>
        <w:jc w:val="both"/>
        <w:rPr>
          <w:rFonts w:ascii="Times New Roman" w:hAnsi="Times New Roman" w:cs="Times New Roman"/>
          <w:b/>
          <w:sz w:val="24"/>
          <w:szCs w:val="24"/>
        </w:rPr>
      </w:pPr>
      <w:r w:rsidRPr="0044059D">
        <w:rPr>
          <w:rFonts w:ascii="Times New Roman" w:hAnsi="Times New Roman" w:cs="Times New Roman"/>
          <w:b/>
          <w:sz w:val="24"/>
          <w:szCs w:val="24"/>
        </w:rPr>
        <w:t>Program 10</w:t>
      </w:r>
      <w:r w:rsidR="002E6002" w:rsidRPr="0044059D">
        <w:rPr>
          <w:rFonts w:ascii="Times New Roman" w:hAnsi="Times New Roman" w:cs="Times New Roman"/>
          <w:b/>
          <w:sz w:val="24"/>
          <w:szCs w:val="24"/>
        </w:rPr>
        <w:t>13</w:t>
      </w:r>
      <w:r w:rsidRPr="0044059D">
        <w:rPr>
          <w:rFonts w:ascii="Times New Roman" w:hAnsi="Times New Roman" w:cs="Times New Roman"/>
          <w:b/>
          <w:sz w:val="24"/>
          <w:szCs w:val="24"/>
        </w:rPr>
        <w:t xml:space="preserve"> </w:t>
      </w:r>
      <w:r w:rsidR="002E6002" w:rsidRPr="0044059D">
        <w:rPr>
          <w:rFonts w:ascii="Times New Roman" w:hAnsi="Times New Roman" w:cs="Times New Roman"/>
          <w:b/>
          <w:sz w:val="24"/>
          <w:szCs w:val="24"/>
        </w:rPr>
        <w:t>RAZVOJ POLJOPRIVREDE I PODUZETNIŠTVA</w:t>
      </w:r>
    </w:p>
    <w:p w14:paraId="32687FB4" w14:textId="77777777"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728E765E" w14:textId="22585959" w:rsidR="002E6002" w:rsidRDefault="00AB6E86" w:rsidP="00F001F4">
      <w:pPr>
        <w:shd w:val="clear" w:color="auto" w:fill="FFFFFF"/>
        <w:spacing w:after="0" w:line="360" w:lineRule="auto"/>
        <w:ind w:firstLine="708"/>
        <w:jc w:val="both"/>
        <w:textAlignment w:val="baseline"/>
        <w:outlineLvl w:val="1"/>
        <w:rPr>
          <w:rFonts w:ascii="Times New Roman" w:hAnsi="Times New Roman" w:cs="Times New Roman"/>
          <w:sz w:val="24"/>
          <w:szCs w:val="24"/>
        </w:rPr>
      </w:pPr>
      <w:r w:rsidRPr="0044059D">
        <w:rPr>
          <w:rFonts w:ascii="Times New Roman" w:hAnsi="Times New Roman" w:cs="Times New Roman"/>
          <w:sz w:val="24"/>
          <w:szCs w:val="24"/>
        </w:rPr>
        <w:t xml:space="preserve">Ovim program </w:t>
      </w:r>
      <w:r w:rsidR="002E6002" w:rsidRPr="0044059D">
        <w:rPr>
          <w:rFonts w:ascii="Times New Roman" w:hAnsi="Times New Roman" w:cs="Times New Roman"/>
          <w:sz w:val="24"/>
          <w:szCs w:val="24"/>
        </w:rPr>
        <w:t xml:space="preserve">su predviđene subvencije koje se odnose na umjetno </w:t>
      </w:r>
      <w:proofErr w:type="spellStart"/>
      <w:r w:rsidR="002E6002" w:rsidRPr="0044059D">
        <w:rPr>
          <w:rFonts w:ascii="Times New Roman" w:hAnsi="Times New Roman" w:cs="Times New Roman"/>
          <w:sz w:val="24"/>
          <w:szCs w:val="24"/>
        </w:rPr>
        <w:t>osjemenjivanje</w:t>
      </w:r>
      <w:proofErr w:type="spellEnd"/>
      <w:r w:rsidR="002E6002" w:rsidRPr="0044059D">
        <w:rPr>
          <w:rFonts w:ascii="Times New Roman" w:hAnsi="Times New Roman" w:cs="Times New Roman"/>
          <w:sz w:val="24"/>
          <w:szCs w:val="24"/>
        </w:rPr>
        <w:t xml:space="preserve"> krava, umjetno </w:t>
      </w:r>
      <w:proofErr w:type="spellStart"/>
      <w:r w:rsidR="002E6002" w:rsidRPr="0044059D">
        <w:rPr>
          <w:rFonts w:ascii="Times New Roman" w:hAnsi="Times New Roman" w:cs="Times New Roman"/>
          <w:sz w:val="24"/>
          <w:szCs w:val="24"/>
        </w:rPr>
        <w:t>osjemenjivanje</w:t>
      </w:r>
      <w:proofErr w:type="spellEnd"/>
      <w:r w:rsidR="002E6002" w:rsidRPr="0044059D">
        <w:rPr>
          <w:rFonts w:ascii="Times New Roman" w:hAnsi="Times New Roman" w:cs="Times New Roman"/>
          <w:sz w:val="24"/>
          <w:szCs w:val="24"/>
        </w:rPr>
        <w:t xml:space="preserve"> svinja, uzgoj odojaka i uzgoj peradi.</w:t>
      </w:r>
    </w:p>
    <w:p w14:paraId="16498ACC" w14:textId="28B8F1CD" w:rsidR="0044059D" w:rsidRDefault="0044059D"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5A210888" w14:textId="4051390D"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070673EE" w14:textId="1D9A1A86"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3BF84ED6" w14:textId="3FF53E82"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3E6BE81B" w14:textId="4CB41658"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33CA1333" w14:textId="6A4F4E36"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7F7860C7" w14:textId="4825B977"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6A48D7C7" w14:textId="078AED6D"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77C312EF" w14:textId="11BA5EB3"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35CFC6E1" w14:textId="7F0D7502"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424ED4AC" w14:textId="6541A991" w:rsidR="00F001F4" w:rsidRDefault="00F001F4"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4C5E66C2" w14:textId="77777777" w:rsidR="002E6002" w:rsidRPr="0044059D" w:rsidRDefault="002E6002" w:rsidP="0044059D">
      <w:pPr>
        <w:shd w:val="clear" w:color="auto" w:fill="FFFFFF"/>
        <w:spacing w:after="0" w:line="360" w:lineRule="auto"/>
        <w:jc w:val="both"/>
        <w:textAlignment w:val="baseline"/>
        <w:outlineLvl w:val="1"/>
        <w:rPr>
          <w:rFonts w:ascii="Times New Roman" w:hAnsi="Times New Roman" w:cs="Times New Roman"/>
          <w:sz w:val="24"/>
          <w:szCs w:val="24"/>
        </w:rPr>
      </w:pPr>
    </w:p>
    <w:p w14:paraId="04DE7205" w14:textId="5E5FE909" w:rsidR="00AB6E86" w:rsidRPr="0044059D" w:rsidRDefault="00AB6E86" w:rsidP="0044059D">
      <w:pPr>
        <w:spacing w:after="0" w:line="360" w:lineRule="auto"/>
        <w:jc w:val="both"/>
        <w:rPr>
          <w:rFonts w:ascii="Times New Roman" w:hAnsi="Times New Roman" w:cs="Times New Roman"/>
          <w:sz w:val="24"/>
          <w:szCs w:val="24"/>
        </w:rPr>
      </w:pPr>
    </w:p>
    <w:sectPr w:rsidR="00AB6E86" w:rsidRPr="004405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A70314"/>
    <w:multiLevelType w:val="hybridMultilevel"/>
    <w:tmpl w:val="4322CF8E"/>
    <w:lvl w:ilvl="0" w:tplc="3B70C146">
      <w:start w:val="3"/>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35D02E3"/>
    <w:multiLevelType w:val="hybridMultilevel"/>
    <w:tmpl w:val="621085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AD62E01"/>
    <w:multiLevelType w:val="hybridMultilevel"/>
    <w:tmpl w:val="34503DD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04D22D2"/>
    <w:multiLevelType w:val="hybridMultilevel"/>
    <w:tmpl w:val="35A6B17A"/>
    <w:lvl w:ilvl="0" w:tplc="3B70C146">
      <w:start w:val="3"/>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86"/>
    <w:rsid w:val="000A2726"/>
    <w:rsid w:val="000B51CD"/>
    <w:rsid w:val="00180552"/>
    <w:rsid w:val="00276957"/>
    <w:rsid w:val="002E6002"/>
    <w:rsid w:val="00375249"/>
    <w:rsid w:val="00411E17"/>
    <w:rsid w:val="00426D46"/>
    <w:rsid w:val="0044059D"/>
    <w:rsid w:val="00477A06"/>
    <w:rsid w:val="004B4F16"/>
    <w:rsid w:val="00661BAF"/>
    <w:rsid w:val="006E1DBB"/>
    <w:rsid w:val="00876EF5"/>
    <w:rsid w:val="008F7ED1"/>
    <w:rsid w:val="00905511"/>
    <w:rsid w:val="009303C5"/>
    <w:rsid w:val="009A2356"/>
    <w:rsid w:val="00A910D7"/>
    <w:rsid w:val="00AB6E86"/>
    <w:rsid w:val="00AC1AC0"/>
    <w:rsid w:val="00AD2CED"/>
    <w:rsid w:val="00B66076"/>
    <w:rsid w:val="00B80728"/>
    <w:rsid w:val="00BD3EAB"/>
    <w:rsid w:val="00C64B9A"/>
    <w:rsid w:val="00D841E8"/>
    <w:rsid w:val="00E2565B"/>
    <w:rsid w:val="00E659C8"/>
    <w:rsid w:val="00F001F4"/>
    <w:rsid w:val="00FC0814"/>
    <w:rsid w:val="00FF13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B1443"/>
  <w15:docId w15:val="{1C2767DE-0040-4CD8-A77E-5DBF26D10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AB6E8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B6E86"/>
    <w:rPr>
      <w:rFonts w:ascii="Tahoma" w:hAnsi="Tahoma" w:cs="Tahoma"/>
      <w:sz w:val="16"/>
      <w:szCs w:val="16"/>
    </w:rPr>
  </w:style>
  <w:style w:type="paragraph" w:styleId="Odlomakpopisa">
    <w:name w:val="List Paragraph"/>
    <w:basedOn w:val="Normal"/>
    <w:uiPriority w:val="34"/>
    <w:qFormat/>
    <w:rsid w:val="00FC0814"/>
    <w:pPr>
      <w:spacing w:after="160" w:line="259" w:lineRule="auto"/>
      <w:ind w:left="720"/>
      <w:contextualSpacing/>
    </w:pPr>
  </w:style>
  <w:style w:type="paragraph" w:styleId="Tijeloteksta">
    <w:name w:val="Body Text"/>
    <w:basedOn w:val="Normal"/>
    <w:link w:val="TijelotekstaChar"/>
    <w:uiPriority w:val="1"/>
    <w:qFormat/>
    <w:rsid w:val="009A2356"/>
    <w:pPr>
      <w:widowControl w:val="0"/>
      <w:autoSpaceDE w:val="0"/>
      <w:autoSpaceDN w:val="0"/>
      <w:spacing w:after="0" w:line="240" w:lineRule="auto"/>
    </w:pPr>
    <w:rPr>
      <w:rFonts w:ascii="Trebuchet MS" w:eastAsia="Trebuchet MS" w:hAnsi="Trebuchet MS" w:cs="Trebuchet MS"/>
      <w:lang w:val="bs" w:eastAsia="bs" w:bidi="bs"/>
    </w:rPr>
  </w:style>
  <w:style w:type="character" w:customStyle="1" w:styleId="TijelotekstaChar">
    <w:name w:val="Tijelo teksta Char"/>
    <w:basedOn w:val="Zadanifontodlomka"/>
    <w:link w:val="Tijeloteksta"/>
    <w:uiPriority w:val="1"/>
    <w:rsid w:val="009A2356"/>
    <w:rPr>
      <w:rFonts w:ascii="Trebuchet MS" w:eastAsia="Trebuchet MS" w:hAnsi="Trebuchet MS" w:cs="Trebuchet MS"/>
      <w:lang w:val="bs" w:eastAsia="bs" w:bidi="b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4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zakon.hr/cms.htm?id=1880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2946</Words>
  <Characters>16793</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Sekelj</dc:creator>
  <cp:lastModifiedBy>Opcina DVoca</cp:lastModifiedBy>
  <cp:revision>2</cp:revision>
  <cp:lastPrinted>2020-12-10T13:09:00Z</cp:lastPrinted>
  <dcterms:created xsi:type="dcterms:W3CDTF">2020-12-10T13:50:00Z</dcterms:created>
  <dcterms:modified xsi:type="dcterms:W3CDTF">2020-12-10T13:50:00Z</dcterms:modified>
</cp:coreProperties>
</file>